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954047" w14:textId="77777777" w:rsidR="00AF43A7" w:rsidRPr="00552CA2" w:rsidRDefault="00AF43A7" w:rsidP="00AF43A7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552CA2">
        <w:rPr>
          <w:rFonts w:ascii="Times New Roman" w:hAnsi="Times New Roman"/>
          <w:b/>
          <w:bCs/>
          <w:sz w:val="24"/>
          <w:szCs w:val="24"/>
        </w:rPr>
        <w:t>ДОГОВОР N ____</w:t>
      </w:r>
      <w:r w:rsidRPr="00552CA2">
        <w:rPr>
          <w:rFonts w:ascii="Times New Roman" w:hAnsi="Times New Roman"/>
          <w:b/>
          <w:bCs/>
          <w:sz w:val="24"/>
          <w:szCs w:val="24"/>
        </w:rPr>
        <w:br/>
        <w:t>купли-продажи простого векселя</w:t>
      </w:r>
    </w:p>
    <w:p w14:paraId="57CFE5DE" w14:textId="77777777" w:rsidR="00AF43A7" w:rsidRPr="00552CA2" w:rsidRDefault="00AF43A7" w:rsidP="00AF43A7">
      <w:pPr>
        <w:rPr>
          <w:rFonts w:ascii="Times New Roman" w:hAnsi="Times New Roman"/>
          <w:sz w:val="24"/>
          <w:szCs w:val="24"/>
        </w:rPr>
      </w:pPr>
    </w:p>
    <w:p w14:paraId="5DB25C13" w14:textId="2323C45E" w:rsidR="00AF43A7" w:rsidRPr="00552CA2" w:rsidRDefault="00AF43A7" w:rsidP="00AF43A7">
      <w:pPr>
        <w:rPr>
          <w:rFonts w:ascii="Times New Roman" w:hAnsi="Times New Roman"/>
          <w:sz w:val="24"/>
          <w:szCs w:val="24"/>
        </w:rPr>
      </w:pPr>
      <w:r w:rsidRPr="00552CA2">
        <w:rPr>
          <w:rFonts w:ascii="Times New Roman" w:hAnsi="Times New Roman"/>
          <w:sz w:val="24"/>
          <w:szCs w:val="24"/>
        </w:rPr>
        <w:t>г. ___________</w:t>
      </w:r>
      <w:r w:rsidRPr="00552CA2">
        <w:rPr>
          <w:rFonts w:ascii="Times New Roman" w:hAnsi="Times New Roman"/>
          <w:sz w:val="24"/>
          <w:szCs w:val="24"/>
        </w:rPr>
        <w:tab/>
      </w:r>
      <w:r w:rsidRPr="00552CA2">
        <w:rPr>
          <w:rFonts w:ascii="Times New Roman" w:hAnsi="Times New Roman"/>
          <w:sz w:val="24"/>
          <w:szCs w:val="24"/>
        </w:rPr>
        <w:tab/>
      </w:r>
      <w:r w:rsidRPr="00552CA2">
        <w:rPr>
          <w:rFonts w:ascii="Times New Roman" w:hAnsi="Times New Roman"/>
          <w:sz w:val="24"/>
          <w:szCs w:val="24"/>
        </w:rPr>
        <w:tab/>
      </w:r>
      <w:r w:rsidRPr="00552CA2">
        <w:rPr>
          <w:rFonts w:ascii="Times New Roman" w:hAnsi="Times New Roman"/>
          <w:sz w:val="24"/>
          <w:szCs w:val="24"/>
        </w:rPr>
        <w:tab/>
      </w:r>
      <w:r w:rsidRPr="00552CA2">
        <w:rPr>
          <w:rFonts w:ascii="Times New Roman" w:hAnsi="Times New Roman"/>
          <w:sz w:val="24"/>
          <w:szCs w:val="24"/>
        </w:rPr>
        <w:tab/>
      </w:r>
      <w:r w:rsidRPr="00552CA2">
        <w:rPr>
          <w:rFonts w:ascii="Times New Roman" w:hAnsi="Times New Roman"/>
          <w:sz w:val="24"/>
          <w:szCs w:val="24"/>
        </w:rPr>
        <w:tab/>
      </w:r>
      <w:r w:rsidRPr="00552CA2">
        <w:rPr>
          <w:rFonts w:ascii="Times New Roman" w:hAnsi="Times New Roman"/>
          <w:sz w:val="24"/>
          <w:szCs w:val="24"/>
        </w:rPr>
        <w:tab/>
      </w:r>
      <w:r w:rsidR="00552CA2">
        <w:rPr>
          <w:rFonts w:ascii="Times New Roman" w:hAnsi="Times New Roman"/>
          <w:sz w:val="24"/>
          <w:szCs w:val="24"/>
        </w:rPr>
        <w:t xml:space="preserve">    </w:t>
      </w:r>
      <w:r w:rsidRPr="00552CA2">
        <w:rPr>
          <w:rFonts w:ascii="Times New Roman" w:hAnsi="Times New Roman"/>
          <w:sz w:val="24"/>
          <w:szCs w:val="24"/>
        </w:rPr>
        <w:t>"___"___________ 20</w:t>
      </w:r>
      <w:r w:rsidR="00552CA2">
        <w:rPr>
          <w:rFonts w:ascii="Times New Roman" w:hAnsi="Times New Roman"/>
          <w:sz w:val="24"/>
          <w:szCs w:val="24"/>
        </w:rPr>
        <w:t>24</w:t>
      </w:r>
      <w:r w:rsidRPr="00552CA2">
        <w:rPr>
          <w:rFonts w:ascii="Times New Roman" w:hAnsi="Times New Roman"/>
          <w:sz w:val="24"/>
          <w:szCs w:val="24"/>
        </w:rPr>
        <w:t xml:space="preserve"> г.</w:t>
      </w:r>
    </w:p>
    <w:p w14:paraId="1E832A5C" w14:textId="77777777" w:rsidR="00AF43A7" w:rsidRPr="00552CA2" w:rsidRDefault="00AF43A7" w:rsidP="00AF43A7">
      <w:pPr>
        <w:rPr>
          <w:rFonts w:ascii="Times New Roman" w:hAnsi="Times New Roman"/>
          <w:sz w:val="24"/>
          <w:szCs w:val="24"/>
        </w:rPr>
      </w:pPr>
    </w:p>
    <w:p w14:paraId="4370460D" w14:textId="77777777" w:rsidR="00552CA2" w:rsidRDefault="00552CA2" w:rsidP="00552CA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552CA2">
        <w:rPr>
          <w:rFonts w:ascii="Times New Roman" w:hAnsi="Times New Roman"/>
          <w:sz w:val="24"/>
          <w:szCs w:val="24"/>
        </w:rPr>
        <w:t xml:space="preserve">Общество с ограниченной ответственностью "А ПЛЮС ИНВЕСТ" (ИНН </w:t>
      </w:r>
      <w:r w:rsidRPr="00552CA2">
        <w:rPr>
          <w:rFonts w:ascii="Times New Roman" w:hAnsi="Times New Roman"/>
          <w:bCs/>
          <w:sz w:val="24"/>
          <w:szCs w:val="24"/>
        </w:rPr>
        <w:t>7802712774</w:t>
      </w:r>
      <w:r w:rsidRPr="00552CA2">
        <w:rPr>
          <w:rFonts w:ascii="Times New Roman" w:hAnsi="Times New Roman"/>
          <w:sz w:val="24"/>
          <w:szCs w:val="24"/>
        </w:rPr>
        <w:t xml:space="preserve">, ОГРН </w:t>
      </w:r>
      <w:r w:rsidRPr="00552CA2">
        <w:rPr>
          <w:rFonts w:ascii="Times New Roman" w:hAnsi="Times New Roman"/>
          <w:bCs/>
          <w:sz w:val="24"/>
          <w:szCs w:val="24"/>
        </w:rPr>
        <w:t>1107847139542</w:t>
      </w:r>
      <w:r w:rsidRPr="00552CA2">
        <w:rPr>
          <w:rFonts w:ascii="Times New Roman" w:hAnsi="Times New Roman"/>
          <w:sz w:val="24"/>
          <w:szCs w:val="24"/>
        </w:rPr>
        <w:t xml:space="preserve">), зарегистрированное по адресу: </w:t>
      </w:r>
      <w:r w:rsidRPr="00552CA2">
        <w:rPr>
          <w:rFonts w:ascii="Times New Roman" w:hAnsi="Times New Roman"/>
          <w:sz w:val="24"/>
          <w:szCs w:val="24"/>
          <w:lang w:eastAsia="ru-RU"/>
        </w:rPr>
        <w:t xml:space="preserve">198188, г. Санкт-Петербург, ул. Возрождения, д. 20А, Литера А, </w:t>
      </w:r>
      <w:proofErr w:type="spellStart"/>
      <w:r w:rsidRPr="00552CA2">
        <w:rPr>
          <w:rFonts w:ascii="Times New Roman" w:hAnsi="Times New Roman"/>
          <w:sz w:val="24"/>
          <w:szCs w:val="24"/>
          <w:lang w:eastAsia="ru-RU"/>
        </w:rPr>
        <w:t>Помещ</w:t>
      </w:r>
      <w:proofErr w:type="spellEnd"/>
      <w:r w:rsidRPr="00552CA2">
        <w:rPr>
          <w:rFonts w:ascii="Times New Roman" w:hAnsi="Times New Roman"/>
          <w:sz w:val="24"/>
          <w:szCs w:val="24"/>
          <w:lang w:eastAsia="ru-RU"/>
        </w:rPr>
        <w:t>. 17-Н Ком. 20-1</w:t>
      </w:r>
      <w:r w:rsidRPr="00552CA2">
        <w:rPr>
          <w:rFonts w:ascii="Times New Roman" w:hAnsi="Times New Roman"/>
          <w:sz w:val="24"/>
          <w:szCs w:val="24"/>
        </w:rPr>
        <w:t xml:space="preserve">, в лице конкурсного управляющего </w:t>
      </w:r>
      <w:r w:rsidRPr="00552CA2">
        <w:rPr>
          <w:rFonts w:ascii="Times New Roman" w:hAnsi="Times New Roman"/>
          <w:sz w:val="24"/>
          <w:szCs w:val="24"/>
          <w:lang w:eastAsia="ru-RU"/>
        </w:rPr>
        <w:t xml:space="preserve">Гончаровой Елены Александровны </w:t>
      </w:r>
      <w:r w:rsidRPr="00552CA2">
        <w:rPr>
          <w:rFonts w:ascii="Times New Roman" w:hAnsi="Times New Roman"/>
          <w:sz w:val="24"/>
          <w:szCs w:val="24"/>
        </w:rPr>
        <w:t xml:space="preserve">(ИНН </w:t>
      </w:r>
      <w:r w:rsidRPr="00552CA2">
        <w:rPr>
          <w:rFonts w:ascii="Times New Roman" w:hAnsi="Times New Roman"/>
          <w:sz w:val="24"/>
          <w:szCs w:val="24"/>
          <w:lang w:eastAsia="ru-RU"/>
        </w:rPr>
        <w:t>532006896679</w:t>
      </w:r>
      <w:r w:rsidRPr="00552CA2">
        <w:rPr>
          <w:rFonts w:ascii="Times New Roman" w:hAnsi="Times New Roman"/>
          <w:sz w:val="24"/>
          <w:szCs w:val="24"/>
        </w:rPr>
        <w:t xml:space="preserve">), действующего на основании </w:t>
      </w:r>
      <w:r w:rsidRPr="00552CA2">
        <w:rPr>
          <w:rFonts w:ascii="Times New Roman" w:hAnsi="Times New Roman"/>
          <w:sz w:val="24"/>
          <w:szCs w:val="24"/>
          <w:lang w:eastAsia="ru-RU"/>
        </w:rPr>
        <w:t>Решения Арбитражного суда города Санкт-Петербурга и Ленинградской области по делу № А56-65029/2022 от 18.07.2023г. (резолютивная часть объявлена 12.07.2023)</w:t>
      </w:r>
      <w:r w:rsidR="00AF43A7" w:rsidRPr="00552CA2">
        <w:rPr>
          <w:rFonts w:ascii="Times New Roman" w:hAnsi="Times New Roman"/>
          <w:sz w:val="24"/>
          <w:szCs w:val="24"/>
        </w:rPr>
        <w:t>, именуем</w:t>
      </w:r>
      <w:r w:rsidRPr="00552CA2">
        <w:rPr>
          <w:rFonts w:ascii="Times New Roman" w:hAnsi="Times New Roman"/>
          <w:sz w:val="24"/>
          <w:szCs w:val="24"/>
        </w:rPr>
        <w:t>ое</w:t>
      </w:r>
      <w:r w:rsidR="00AF43A7" w:rsidRPr="00552CA2">
        <w:rPr>
          <w:rFonts w:ascii="Times New Roman" w:hAnsi="Times New Roman"/>
          <w:sz w:val="24"/>
          <w:szCs w:val="24"/>
        </w:rPr>
        <w:t xml:space="preserve"> в дальнейшем "Продавец",</w:t>
      </w:r>
      <w:r>
        <w:rPr>
          <w:rFonts w:ascii="Times New Roman" w:hAnsi="Times New Roman"/>
          <w:sz w:val="24"/>
          <w:szCs w:val="24"/>
        </w:rPr>
        <w:t xml:space="preserve"> </w:t>
      </w:r>
      <w:r w:rsidR="00AF43A7" w:rsidRPr="00552CA2">
        <w:rPr>
          <w:rFonts w:ascii="Times New Roman" w:hAnsi="Times New Roman"/>
          <w:sz w:val="24"/>
          <w:szCs w:val="24"/>
        </w:rPr>
        <w:t xml:space="preserve">с одной стороны, и </w:t>
      </w:r>
    </w:p>
    <w:p w14:paraId="28FCBCA7" w14:textId="5EA9BF57" w:rsidR="00AF43A7" w:rsidRPr="00552CA2" w:rsidRDefault="00AF43A7" w:rsidP="00552CA2">
      <w:pPr>
        <w:shd w:val="clear" w:color="auto" w:fill="FFFFFF" w:themeFill="background1"/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552CA2">
        <w:rPr>
          <w:rFonts w:ascii="Times New Roman" w:hAnsi="Times New Roman"/>
          <w:sz w:val="24"/>
          <w:szCs w:val="24"/>
        </w:rPr>
        <w:t>___________________</w:t>
      </w:r>
      <w:r w:rsidR="00552CA2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</w:t>
      </w:r>
      <w:r w:rsidRPr="00552CA2">
        <w:rPr>
          <w:rFonts w:ascii="Times New Roman" w:hAnsi="Times New Roman"/>
          <w:sz w:val="24"/>
          <w:szCs w:val="24"/>
        </w:rPr>
        <w:t xml:space="preserve">, именуем__ в дальнейшем "Покупатель", в лице ___________, </w:t>
      </w:r>
      <w:proofErr w:type="spellStart"/>
      <w:r w:rsidRPr="00552CA2">
        <w:rPr>
          <w:rFonts w:ascii="Times New Roman" w:hAnsi="Times New Roman"/>
          <w:sz w:val="24"/>
          <w:szCs w:val="24"/>
        </w:rPr>
        <w:t>действующ</w:t>
      </w:r>
      <w:proofErr w:type="spellEnd"/>
      <w:r w:rsidRPr="00552CA2">
        <w:rPr>
          <w:rFonts w:ascii="Times New Roman" w:hAnsi="Times New Roman"/>
          <w:sz w:val="24"/>
          <w:szCs w:val="24"/>
        </w:rPr>
        <w:t xml:space="preserve">___ на основании ______, с другой стороны, вместе именуемые "Стороны", </w:t>
      </w:r>
      <w:r w:rsidR="00552CA2" w:rsidRPr="00FE5D83">
        <w:rPr>
          <w:rFonts w:ascii="Times New Roman" w:hAnsi="Times New Roman"/>
          <w:sz w:val="24"/>
          <w:szCs w:val="24"/>
        </w:rPr>
        <w:t xml:space="preserve">принимая во внимание, что в соответствии с </w:t>
      </w:r>
      <w:r w:rsidR="00552CA2" w:rsidRPr="00FE5D83">
        <w:rPr>
          <w:rFonts w:ascii="Times New Roman" w:hAnsi="Times New Roman"/>
          <w:sz w:val="24"/>
          <w:szCs w:val="24"/>
          <w:shd w:val="clear" w:color="auto" w:fill="FFFFFF"/>
        </w:rPr>
        <w:t xml:space="preserve">протоколом от __.__.____ </w:t>
      </w:r>
      <w:r w:rsidR="00552CA2" w:rsidRPr="00FE5D83">
        <w:rPr>
          <w:rFonts w:ascii="Times New Roman" w:hAnsi="Times New Roman"/>
          <w:sz w:val="24"/>
          <w:szCs w:val="24"/>
        </w:rPr>
        <w:t xml:space="preserve">№_______ о результатах проведения открытых торгов по лоту №__ победителем торгов признан (признано) </w:t>
      </w:r>
      <w:r w:rsidR="00552CA2" w:rsidRPr="00FE5D83">
        <w:rPr>
          <w:rFonts w:ascii="Times New Roman" w:eastAsia="Times New Roman" w:hAnsi="Times New Roman"/>
          <w:sz w:val="24"/>
          <w:szCs w:val="24"/>
        </w:rPr>
        <w:t>_______________</w:t>
      </w:r>
      <w:r w:rsidR="00552CA2" w:rsidRPr="00FE5D83">
        <w:rPr>
          <w:rFonts w:ascii="Times New Roman" w:hAnsi="Times New Roman"/>
          <w:sz w:val="24"/>
          <w:szCs w:val="24"/>
        </w:rPr>
        <w:t xml:space="preserve"> (ИНН _______________), </w:t>
      </w:r>
      <w:r w:rsidR="00552CA2" w:rsidRPr="00FE5D83">
        <w:rPr>
          <w:rFonts w:ascii="Times New Roman" w:hAnsi="Times New Roman"/>
          <w:bCs/>
          <w:color w:val="222222"/>
          <w:sz w:val="24"/>
          <w:szCs w:val="24"/>
        </w:rPr>
        <w:t>по результатам проведения открытых торгов, Стороны заключили настоящий договор купли-продажи (далее – Договор)</w:t>
      </w:r>
      <w:r w:rsidR="00552CA2">
        <w:rPr>
          <w:rFonts w:ascii="Times New Roman" w:hAnsi="Times New Roman"/>
          <w:bCs/>
          <w:color w:val="222222"/>
          <w:sz w:val="24"/>
          <w:szCs w:val="24"/>
        </w:rPr>
        <w:t xml:space="preserve"> </w:t>
      </w:r>
      <w:r w:rsidR="00552CA2" w:rsidRPr="00FE5D83">
        <w:rPr>
          <w:rFonts w:ascii="Times New Roman" w:hAnsi="Times New Roman"/>
          <w:bCs/>
          <w:color w:val="222222"/>
          <w:sz w:val="24"/>
          <w:szCs w:val="24"/>
        </w:rPr>
        <w:t>о нижеследующем:</w:t>
      </w:r>
    </w:p>
    <w:p w14:paraId="02DE131C" w14:textId="77777777" w:rsidR="00AF43A7" w:rsidRPr="00552CA2" w:rsidRDefault="00AF43A7" w:rsidP="00AF43A7">
      <w:pPr>
        <w:rPr>
          <w:rFonts w:ascii="Times New Roman" w:hAnsi="Times New Roman"/>
          <w:sz w:val="24"/>
          <w:szCs w:val="24"/>
        </w:rPr>
      </w:pPr>
    </w:p>
    <w:p w14:paraId="1C8FD4BE" w14:textId="77777777" w:rsidR="00AF43A7" w:rsidRPr="00552CA2" w:rsidRDefault="00AF43A7" w:rsidP="00552CA2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552CA2">
        <w:rPr>
          <w:rFonts w:ascii="Times New Roman" w:hAnsi="Times New Roman"/>
          <w:b/>
          <w:bCs/>
          <w:sz w:val="24"/>
          <w:szCs w:val="24"/>
        </w:rPr>
        <w:t>1. ПРЕДМЕТ ДОГОВОРА</w:t>
      </w:r>
    </w:p>
    <w:p w14:paraId="6ED33901" w14:textId="110943BE" w:rsidR="00552CA2" w:rsidRDefault="00552CA2" w:rsidP="00552CA2">
      <w:pPr>
        <w:shd w:val="clear" w:color="auto" w:fill="FFFFFF" w:themeFill="background1"/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FE5D83">
        <w:rPr>
          <w:rFonts w:ascii="Times New Roman" w:hAnsi="Times New Roman"/>
          <w:sz w:val="24"/>
          <w:szCs w:val="24"/>
        </w:rPr>
        <w:t xml:space="preserve">1.1. В порядке, </w:t>
      </w:r>
      <w:r>
        <w:rPr>
          <w:rFonts w:ascii="Times New Roman" w:hAnsi="Times New Roman"/>
          <w:sz w:val="24"/>
          <w:szCs w:val="24"/>
        </w:rPr>
        <w:t>предусмотренном статьями 549-557</w:t>
      </w:r>
      <w:r w:rsidRPr="00FE5D83">
        <w:rPr>
          <w:rFonts w:ascii="Times New Roman" w:hAnsi="Times New Roman"/>
          <w:sz w:val="24"/>
          <w:szCs w:val="24"/>
        </w:rPr>
        <w:t xml:space="preserve"> Гражданского кодекса Российской Федерации, статьями 110, 139 Федерального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4" w:history="1">
        <w:r w:rsidRPr="00FE5D83">
          <w:rPr>
            <w:rFonts w:ascii="Times New Roman" w:hAnsi="Times New Roman"/>
            <w:sz w:val="24"/>
            <w:szCs w:val="24"/>
          </w:rPr>
          <w:t>закон</w:t>
        </w:r>
      </w:hyperlink>
      <w:r w:rsidRPr="00FE5D83">
        <w:rPr>
          <w:rFonts w:ascii="Times New Roman" w:hAnsi="Times New Roman"/>
          <w:sz w:val="24"/>
          <w:szCs w:val="24"/>
        </w:rPr>
        <w:t xml:space="preserve">а «О несостоятельности (банкротстве)» от 26.10.2002 №127-ФЗ, и в соответствии с протоколом </w:t>
      </w:r>
      <w:r w:rsidRPr="00FE5D83">
        <w:rPr>
          <w:rFonts w:ascii="Times New Roman" w:hAnsi="Times New Roman"/>
          <w:sz w:val="24"/>
          <w:szCs w:val="24"/>
          <w:shd w:val="clear" w:color="auto" w:fill="FFFFFF"/>
        </w:rPr>
        <w:t xml:space="preserve">от _________________ </w:t>
      </w:r>
      <w:r w:rsidRPr="00FE5D83">
        <w:rPr>
          <w:rFonts w:ascii="Times New Roman" w:hAnsi="Times New Roman"/>
          <w:sz w:val="24"/>
          <w:szCs w:val="24"/>
        </w:rPr>
        <w:t xml:space="preserve">№_________________ о результатах проведения открытых торгов по лоту №1, Продавец обязуется передать в собственность, а Покупатель обязуется принять и оплатить в установленный срок недвижимое имущество, входящее в состав Лота № 1, (далее также – </w:t>
      </w:r>
      <w:r>
        <w:rPr>
          <w:rFonts w:ascii="Times New Roman" w:hAnsi="Times New Roman"/>
          <w:sz w:val="24"/>
          <w:szCs w:val="24"/>
        </w:rPr>
        <w:t>Вексель</w:t>
      </w:r>
      <w:r w:rsidRPr="00FE5D83">
        <w:rPr>
          <w:rFonts w:ascii="Times New Roman" w:hAnsi="Times New Roman"/>
          <w:sz w:val="24"/>
          <w:szCs w:val="24"/>
        </w:rPr>
        <w:t>), а именно:</w:t>
      </w:r>
    </w:p>
    <w:p w14:paraId="09D48A7A" w14:textId="77777777" w:rsidR="00552CA2" w:rsidRPr="00FE5D83" w:rsidRDefault="00552CA2" w:rsidP="00552CA2">
      <w:pPr>
        <w:shd w:val="clear" w:color="auto" w:fill="FFFFFF" w:themeFill="background1"/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14:paraId="36FC399C" w14:textId="2C6365F1" w:rsidR="00AF43A7" w:rsidRPr="00182568" w:rsidRDefault="00182568" w:rsidP="00182568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182568">
        <w:rPr>
          <w:rFonts w:ascii="Times New Roman" w:hAnsi="Times New Roman"/>
          <w:b/>
          <w:bCs/>
          <w:sz w:val="24"/>
          <w:szCs w:val="24"/>
        </w:rPr>
        <w:t>Простой вексель БС-АПИ №:001 беспроцентный, выдан Общество с ограниченной ответственностью «Инвестиционная Строительная Компания «Балтик-Строй» (ОГРН 108984804774).</w:t>
      </w:r>
      <w:r w:rsidR="00AF43A7" w:rsidRPr="00182568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522ADC4D" w14:textId="77777777" w:rsidR="00552CA2" w:rsidRPr="00FE5D83" w:rsidRDefault="00552CA2" w:rsidP="00552CA2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5D83">
        <w:rPr>
          <w:rFonts w:ascii="Times New Roman" w:hAnsi="Times New Roman" w:cs="Times New Roman"/>
          <w:b/>
          <w:bCs/>
          <w:sz w:val="24"/>
          <w:szCs w:val="24"/>
        </w:rPr>
        <w:t>2. ЦЕНА И ПОРЯДОК РАСЧЕТОВ</w:t>
      </w:r>
    </w:p>
    <w:p w14:paraId="51524552" w14:textId="77777777" w:rsidR="00552CA2" w:rsidRPr="00FE5D83" w:rsidRDefault="00552CA2" w:rsidP="00552CA2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C3A4257" w14:textId="4D0FC627" w:rsidR="00552CA2" w:rsidRPr="00FE5D83" w:rsidRDefault="00552CA2" w:rsidP="00896066">
      <w:pPr>
        <w:shd w:val="clear" w:color="auto" w:fill="FFFFFF" w:themeFill="background1"/>
        <w:spacing w:before="0"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E5D83">
        <w:rPr>
          <w:rFonts w:ascii="Times New Roman" w:hAnsi="Times New Roman"/>
          <w:sz w:val="24"/>
          <w:szCs w:val="24"/>
        </w:rPr>
        <w:t>2.1. Общая с</w:t>
      </w:r>
      <w:r w:rsidRPr="00FE5D83">
        <w:rPr>
          <w:rFonts w:ascii="Times New Roman" w:eastAsia="Times New Roman" w:hAnsi="Times New Roman"/>
          <w:sz w:val="24"/>
          <w:szCs w:val="24"/>
        </w:rPr>
        <w:t xml:space="preserve">тоимость </w:t>
      </w:r>
      <w:r>
        <w:rPr>
          <w:rFonts w:ascii="Times New Roman" w:eastAsia="Times New Roman" w:hAnsi="Times New Roman"/>
          <w:sz w:val="24"/>
          <w:szCs w:val="24"/>
        </w:rPr>
        <w:t>Векселя</w:t>
      </w:r>
      <w:r w:rsidRPr="00FE5D83">
        <w:rPr>
          <w:rFonts w:ascii="Times New Roman" w:eastAsia="Times New Roman" w:hAnsi="Times New Roman"/>
          <w:sz w:val="24"/>
          <w:szCs w:val="24"/>
        </w:rPr>
        <w:t xml:space="preserve">, передаваемого по настоящему Договору, </w:t>
      </w:r>
      <w:r w:rsidRPr="00FE5D83">
        <w:rPr>
          <w:rFonts w:ascii="Times New Roman" w:hAnsi="Times New Roman"/>
          <w:sz w:val="24"/>
          <w:szCs w:val="24"/>
        </w:rPr>
        <w:t>составляет _________________________ рублей, НДС не облагается</w:t>
      </w:r>
      <w:r w:rsidR="00896066">
        <w:rPr>
          <w:rFonts w:ascii="Times New Roman" w:hAnsi="Times New Roman"/>
          <w:sz w:val="24"/>
          <w:szCs w:val="24"/>
        </w:rPr>
        <w:t>,</w:t>
      </w:r>
      <w:r w:rsidRPr="00FE5D83">
        <w:rPr>
          <w:rFonts w:ascii="Times New Roman" w:hAnsi="Times New Roman"/>
          <w:sz w:val="24"/>
          <w:szCs w:val="24"/>
        </w:rPr>
        <w:t xml:space="preserve"> в соответствии с положениями</w:t>
      </w:r>
      <w:r w:rsidR="00896066">
        <w:rPr>
          <w:rFonts w:ascii="Times New Roman" w:hAnsi="Times New Roman"/>
          <w:sz w:val="24"/>
          <w:szCs w:val="24"/>
        </w:rPr>
        <w:t xml:space="preserve"> </w:t>
      </w:r>
      <w:r w:rsidRPr="00FE5D83">
        <w:rPr>
          <w:rFonts w:ascii="Times New Roman" w:hAnsi="Times New Roman"/>
          <w:sz w:val="24"/>
          <w:szCs w:val="24"/>
        </w:rPr>
        <w:t>подпункта 15 пункта 2 статьи 146 Налогового кодекса Российской Федерации.</w:t>
      </w:r>
    </w:p>
    <w:p w14:paraId="420FDE7E" w14:textId="77777777" w:rsidR="00552CA2" w:rsidRPr="00FE5D83" w:rsidRDefault="00552CA2" w:rsidP="00896066">
      <w:pPr>
        <w:shd w:val="clear" w:color="auto" w:fill="FFFFFF" w:themeFill="background1"/>
        <w:spacing w:before="0"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E5D83">
        <w:rPr>
          <w:rFonts w:ascii="Times New Roman" w:hAnsi="Times New Roman"/>
          <w:sz w:val="24"/>
          <w:szCs w:val="24"/>
        </w:rPr>
        <w:t>2.2. Оплата производится Покупателем в следующем порядке:</w:t>
      </w:r>
    </w:p>
    <w:p w14:paraId="0ED7F5C4" w14:textId="77777777" w:rsidR="00552CA2" w:rsidRDefault="00552CA2" w:rsidP="00896066">
      <w:pPr>
        <w:shd w:val="clear" w:color="auto" w:fill="FFFFFF" w:themeFill="background1"/>
        <w:spacing w:before="0"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E5D83">
        <w:rPr>
          <w:rFonts w:ascii="Times New Roman" w:hAnsi="Times New Roman"/>
          <w:sz w:val="24"/>
          <w:szCs w:val="24"/>
        </w:rPr>
        <w:lastRenderedPageBreak/>
        <w:t>2.2.1. Задаток в сумме __________________ рублей __ копеек, внесенный Покупателем для участия в торгах (платежное поручение №______ от _</w:t>
      </w:r>
      <w:proofErr w:type="gramStart"/>
      <w:r w:rsidRPr="00FE5D83">
        <w:rPr>
          <w:rFonts w:ascii="Times New Roman" w:hAnsi="Times New Roman"/>
          <w:sz w:val="24"/>
          <w:szCs w:val="24"/>
        </w:rPr>
        <w:t>_._</w:t>
      </w:r>
      <w:proofErr w:type="gramEnd"/>
      <w:r w:rsidRPr="00FE5D83">
        <w:rPr>
          <w:rFonts w:ascii="Times New Roman" w:hAnsi="Times New Roman"/>
          <w:sz w:val="24"/>
          <w:szCs w:val="24"/>
        </w:rPr>
        <w:t>_.202_), засчитывается в счет оплаты по настоящему Договору;</w:t>
      </w:r>
    </w:p>
    <w:p w14:paraId="4B307F17" w14:textId="77777777" w:rsidR="00896066" w:rsidRDefault="00552CA2" w:rsidP="00896066">
      <w:pPr>
        <w:shd w:val="clear" w:color="auto" w:fill="FFFFFF" w:themeFill="background1"/>
        <w:spacing w:before="0"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E5D83">
        <w:rPr>
          <w:rFonts w:ascii="Times New Roman" w:hAnsi="Times New Roman"/>
          <w:sz w:val="24"/>
          <w:szCs w:val="24"/>
        </w:rPr>
        <w:t>2.2.2. Окончательный расчет в размере _____________ рублей __ копеек производится Покупателем в течение 30 (тридцати) календарных дней с даты подписания Сторонами настоящего Договора.</w:t>
      </w:r>
      <w:r w:rsidR="00896066" w:rsidRPr="00896066">
        <w:rPr>
          <w:rFonts w:ascii="Times New Roman" w:hAnsi="Times New Roman"/>
          <w:sz w:val="24"/>
          <w:szCs w:val="24"/>
        </w:rPr>
        <w:t xml:space="preserve"> </w:t>
      </w:r>
    </w:p>
    <w:p w14:paraId="027CDC13" w14:textId="02DB0B34" w:rsidR="00896066" w:rsidRDefault="00896066" w:rsidP="00896066">
      <w:pPr>
        <w:shd w:val="clear" w:color="auto" w:fill="FFFFFF" w:themeFill="background1"/>
        <w:spacing w:before="0" w:after="0" w:line="240" w:lineRule="auto"/>
        <w:ind w:firstLine="540"/>
        <w:jc w:val="both"/>
        <w:rPr>
          <w:rFonts w:ascii="Times New Roman" w:eastAsia="Times New Roman" w:hAnsi="Times New Roman"/>
          <w:color w:val="222222"/>
          <w:sz w:val="24"/>
          <w:szCs w:val="24"/>
          <w:lang w:eastAsia="ru-RU"/>
        </w:rPr>
      </w:pPr>
      <w:r w:rsidRPr="00FE5D83">
        <w:rPr>
          <w:rFonts w:ascii="Times New Roman" w:hAnsi="Times New Roman"/>
          <w:sz w:val="24"/>
          <w:szCs w:val="24"/>
        </w:rPr>
        <w:t xml:space="preserve">Оплата </w:t>
      </w:r>
      <w:r>
        <w:rPr>
          <w:rFonts w:ascii="Times New Roman" w:hAnsi="Times New Roman"/>
          <w:sz w:val="24"/>
          <w:szCs w:val="24"/>
        </w:rPr>
        <w:t>Векселя</w:t>
      </w:r>
      <w:r w:rsidRPr="00FE5D83">
        <w:rPr>
          <w:rFonts w:ascii="Times New Roman" w:hAnsi="Times New Roman"/>
          <w:sz w:val="24"/>
          <w:szCs w:val="24"/>
        </w:rPr>
        <w:t xml:space="preserve"> производится Покупателем путем безналичного перечисления денежных средств на расчетный счет Продавца по следующим реквизитам:</w:t>
      </w:r>
      <w:r>
        <w:rPr>
          <w:rFonts w:ascii="Times New Roman" w:hAnsi="Times New Roman"/>
          <w:sz w:val="24"/>
          <w:szCs w:val="24"/>
        </w:rPr>
        <w:t xml:space="preserve"> </w:t>
      </w:r>
      <w:r w:rsidRPr="006102F1">
        <w:rPr>
          <w:rFonts w:ascii="Times New Roman" w:eastAsia="Times New Roman" w:hAnsi="Times New Roman"/>
          <w:color w:val="222222"/>
          <w:sz w:val="24"/>
          <w:szCs w:val="24"/>
          <w:lang w:eastAsia="ru-RU"/>
        </w:rPr>
        <w:t>получатель ООО «А ПЛЮС ИНВЕСТ» ИНН/КПП</w:t>
      </w:r>
      <w:r>
        <w:rPr>
          <w:rFonts w:ascii="Times New Roman" w:eastAsia="Times New Roman" w:hAnsi="Times New Roman"/>
          <w:color w:val="222222"/>
          <w:sz w:val="24"/>
          <w:szCs w:val="24"/>
          <w:lang w:eastAsia="ru-RU"/>
        </w:rPr>
        <w:t xml:space="preserve"> </w:t>
      </w:r>
      <w:r w:rsidRPr="006102F1">
        <w:rPr>
          <w:rFonts w:ascii="Times New Roman" w:eastAsia="Times New Roman" w:hAnsi="Times New Roman"/>
          <w:color w:val="222222"/>
          <w:sz w:val="24"/>
          <w:szCs w:val="24"/>
          <w:lang w:eastAsia="ru-RU"/>
        </w:rPr>
        <w:t>780271277</w:t>
      </w:r>
      <w:r>
        <w:rPr>
          <w:rFonts w:ascii="Times New Roman" w:eastAsia="Times New Roman" w:hAnsi="Times New Roman"/>
          <w:color w:val="222222"/>
          <w:sz w:val="24"/>
          <w:szCs w:val="24"/>
          <w:lang w:eastAsia="ru-RU"/>
        </w:rPr>
        <w:t>4</w:t>
      </w:r>
      <w:r w:rsidRPr="006102F1">
        <w:rPr>
          <w:rFonts w:ascii="Times New Roman" w:eastAsia="Times New Roman" w:hAnsi="Times New Roman"/>
          <w:color w:val="222222"/>
          <w:sz w:val="24"/>
          <w:szCs w:val="24"/>
          <w:lang w:eastAsia="ru-RU"/>
        </w:rPr>
        <w:t>/781001001</w:t>
      </w:r>
      <w:r w:rsidR="00AB5805">
        <w:rPr>
          <w:rFonts w:ascii="Times New Roman" w:eastAsia="Times New Roman" w:hAnsi="Times New Roman"/>
          <w:color w:val="222222"/>
          <w:sz w:val="24"/>
          <w:szCs w:val="24"/>
          <w:lang w:eastAsia="ru-RU"/>
        </w:rPr>
        <w:t>,</w:t>
      </w:r>
      <w:r w:rsidRPr="006102F1">
        <w:rPr>
          <w:rFonts w:ascii="Times New Roman" w:eastAsia="Times New Roman" w:hAnsi="Times New Roman"/>
          <w:color w:val="222222"/>
          <w:sz w:val="24"/>
          <w:szCs w:val="24"/>
          <w:lang w:eastAsia="ru-RU"/>
        </w:rPr>
        <w:t xml:space="preserve"> р/с 40701810312010848269 в ПАО «</w:t>
      </w:r>
      <w:proofErr w:type="spellStart"/>
      <w:r w:rsidRPr="006102F1">
        <w:rPr>
          <w:rFonts w:ascii="Times New Roman" w:eastAsia="Times New Roman" w:hAnsi="Times New Roman"/>
          <w:color w:val="222222"/>
          <w:sz w:val="24"/>
          <w:szCs w:val="24"/>
          <w:lang w:eastAsia="ru-RU"/>
        </w:rPr>
        <w:t>Совкомбанк</w:t>
      </w:r>
      <w:proofErr w:type="spellEnd"/>
      <w:r w:rsidRPr="006102F1">
        <w:rPr>
          <w:rFonts w:ascii="Times New Roman" w:eastAsia="Times New Roman" w:hAnsi="Times New Roman"/>
          <w:color w:val="222222"/>
          <w:sz w:val="24"/>
          <w:szCs w:val="24"/>
          <w:lang w:eastAsia="ru-RU"/>
        </w:rPr>
        <w:t>»</w:t>
      </w:r>
      <w:r w:rsidR="00AB5805">
        <w:rPr>
          <w:rFonts w:ascii="Times New Roman" w:eastAsia="Times New Roman" w:hAnsi="Times New Roman"/>
          <w:color w:val="222222"/>
          <w:sz w:val="24"/>
          <w:szCs w:val="24"/>
          <w:lang w:eastAsia="ru-RU"/>
        </w:rPr>
        <w:t>,</w:t>
      </w:r>
      <w:r w:rsidRPr="006102F1">
        <w:rPr>
          <w:rFonts w:ascii="Times New Roman" w:eastAsia="Times New Roman" w:hAnsi="Times New Roman"/>
          <w:color w:val="222222"/>
          <w:sz w:val="24"/>
          <w:szCs w:val="24"/>
          <w:lang w:eastAsia="ru-RU"/>
        </w:rPr>
        <w:t xml:space="preserve"> к</w:t>
      </w:r>
      <w:r w:rsidR="00AB5805">
        <w:rPr>
          <w:rFonts w:ascii="Times New Roman" w:eastAsia="Times New Roman" w:hAnsi="Times New Roman"/>
          <w:color w:val="222222"/>
          <w:sz w:val="24"/>
          <w:szCs w:val="24"/>
          <w:lang w:eastAsia="ru-RU"/>
        </w:rPr>
        <w:t>/с</w:t>
      </w:r>
      <w:r w:rsidRPr="006102F1">
        <w:rPr>
          <w:rFonts w:ascii="Times New Roman" w:eastAsia="Times New Roman" w:hAnsi="Times New Roman"/>
          <w:color w:val="222222"/>
          <w:sz w:val="24"/>
          <w:szCs w:val="24"/>
          <w:lang w:eastAsia="ru-RU"/>
        </w:rPr>
        <w:t> 30101810445250000360</w:t>
      </w:r>
      <w:r w:rsidR="00AB5805">
        <w:rPr>
          <w:rFonts w:ascii="Times New Roman" w:eastAsia="Times New Roman" w:hAnsi="Times New Roman"/>
          <w:color w:val="222222"/>
          <w:sz w:val="24"/>
          <w:szCs w:val="24"/>
          <w:lang w:eastAsia="ru-RU"/>
        </w:rPr>
        <w:t>,</w:t>
      </w:r>
      <w:r w:rsidRPr="006102F1">
        <w:rPr>
          <w:rFonts w:ascii="Times New Roman" w:eastAsia="Times New Roman" w:hAnsi="Times New Roman"/>
          <w:color w:val="222222"/>
          <w:sz w:val="24"/>
          <w:szCs w:val="24"/>
          <w:lang w:eastAsia="ru-RU"/>
        </w:rPr>
        <w:t xml:space="preserve"> БИК 044525360</w:t>
      </w:r>
      <w:r w:rsidR="00AB5805">
        <w:rPr>
          <w:rFonts w:ascii="Times New Roman" w:eastAsia="Times New Roman" w:hAnsi="Times New Roman"/>
          <w:color w:val="222222"/>
          <w:sz w:val="24"/>
          <w:szCs w:val="24"/>
          <w:lang w:eastAsia="ru-RU"/>
        </w:rPr>
        <w:t>.</w:t>
      </w:r>
    </w:p>
    <w:p w14:paraId="393C75A4" w14:textId="231148AD" w:rsidR="00896066" w:rsidRPr="00FE5D83" w:rsidRDefault="00896066" w:rsidP="00896066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5D83">
        <w:rPr>
          <w:rFonts w:ascii="Times New Roman" w:hAnsi="Times New Roman" w:cs="Times New Roman"/>
          <w:sz w:val="24"/>
          <w:szCs w:val="24"/>
        </w:rPr>
        <w:t xml:space="preserve">2.3. Обязательство Покупателя по оплате передаваемого по настоящему Договору </w:t>
      </w:r>
      <w:r>
        <w:rPr>
          <w:rFonts w:ascii="Times New Roman" w:hAnsi="Times New Roman" w:cs="Times New Roman"/>
          <w:sz w:val="24"/>
          <w:szCs w:val="24"/>
        </w:rPr>
        <w:t>Векселя</w:t>
      </w:r>
      <w:r w:rsidRPr="00FE5D83">
        <w:rPr>
          <w:rFonts w:ascii="Times New Roman" w:hAnsi="Times New Roman" w:cs="Times New Roman"/>
          <w:sz w:val="24"/>
          <w:szCs w:val="24"/>
        </w:rPr>
        <w:t xml:space="preserve"> считается исполненным с момента поступления денежных средств в полном объеме на расчетный счет Продавца.</w:t>
      </w:r>
    </w:p>
    <w:p w14:paraId="5F79E0B4" w14:textId="7E5B3008" w:rsidR="00896066" w:rsidRDefault="00896066" w:rsidP="00896066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5D83">
        <w:rPr>
          <w:rFonts w:ascii="Times New Roman" w:hAnsi="Times New Roman" w:cs="Times New Roman"/>
          <w:sz w:val="24"/>
          <w:szCs w:val="24"/>
        </w:rPr>
        <w:t xml:space="preserve">2.4. Цена </w:t>
      </w:r>
      <w:r>
        <w:rPr>
          <w:rFonts w:ascii="Times New Roman" w:hAnsi="Times New Roman" w:cs="Times New Roman"/>
          <w:sz w:val="24"/>
          <w:szCs w:val="24"/>
        </w:rPr>
        <w:t>Векселя</w:t>
      </w:r>
      <w:r w:rsidRPr="00FE5D83">
        <w:rPr>
          <w:rFonts w:ascii="Times New Roman" w:hAnsi="Times New Roman" w:cs="Times New Roman"/>
          <w:sz w:val="24"/>
          <w:szCs w:val="24"/>
        </w:rPr>
        <w:t xml:space="preserve"> является фиксированной и не подлежит изменению.</w:t>
      </w:r>
    </w:p>
    <w:p w14:paraId="0B4EA07D" w14:textId="77777777" w:rsidR="00AB5805" w:rsidRDefault="00AB5805" w:rsidP="00896066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0615544A" w14:textId="7B4F60F0" w:rsidR="00896066" w:rsidRDefault="00896066" w:rsidP="00896066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2F46D106" w14:textId="1F1809C6" w:rsidR="00896066" w:rsidRDefault="00896066" w:rsidP="00896066">
      <w:pPr>
        <w:pStyle w:val="ConsPlusNormal"/>
        <w:widowControl/>
        <w:shd w:val="clear" w:color="auto" w:fill="FFFFFF" w:themeFill="background1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6066">
        <w:rPr>
          <w:rFonts w:ascii="Times New Roman" w:hAnsi="Times New Roman" w:cs="Times New Roman"/>
          <w:b/>
          <w:bCs/>
          <w:sz w:val="24"/>
          <w:szCs w:val="24"/>
        </w:rPr>
        <w:t>3. ПОРЯДОК ПЕРЕДАЧИ ВЕКСЕЛЯ</w:t>
      </w:r>
    </w:p>
    <w:p w14:paraId="4E9F9A22" w14:textId="5C82BC61" w:rsidR="00896066" w:rsidRDefault="00896066" w:rsidP="00AB5805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FBE74E0" w14:textId="39EB503F" w:rsidR="00AF43A7" w:rsidRDefault="00AB5805" w:rsidP="00AB5805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5D83">
        <w:rPr>
          <w:rFonts w:ascii="Times New Roman" w:hAnsi="Times New Roman" w:cs="Times New Roman"/>
          <w:sz w:val="24"/>
          <w:szCs w:val="24"/>
        </w:rPr>
        <w:t xml:space="preserve">3.1.  Продавец обязуется передать Покупателю </w:t>
      </w:r>
      <w:r>
        <w:rPr>
          <w:rFonts w:ascii="Times New Roman" w:hAnsi="Times New Roman" w:cs="Times New Roman"/>
          <w:sz w:val="24"/>
          <w:szCs w:val="24"/>
        </w:rPr>
        <w:t>Вексель</w:t>
      </w:r>
      <w:r w:rsidRPr="00FE5D83">
        <w:rPr>
          <w:rFonts w:ascii="Times New Roman" w:hAnsi="Times New Roman" w:cs="Times New Roman"/>
          <w:sz w:val="24"/>
          <w:szCs w:val="24"/>
        </w:rPr>
        <w:t>, указанны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FE5D83">
        <w:rPr>
          <w:rFonts w:ascii="Times New Roman" w:hAnsi="Times New Roman" w:cs="Times New Roman"/>
          <w:sz w:val="24"/>
          <w:szCs w:val="24"/>
        </w:rPr>
        <w:t xml:space="preserve"> в пункте 1.1. настоящего Договора, по акту приема-передачи, подписываемому Сторонами, не позднее 7 календарных дней с момента поступления денежных средств на расчетный счет Продавца в размере и сроки, указанные в пункте 2.2.2. настоящего Договора.</w:t>
      </w:r>
    </w:p>
    <w:p w14:paraId="13726033" w14:textId="25E139CE" w:rsidR="00AB5805" w:rsidRDefault="00AB5805" w:rsidP="00AB5805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4C734CEE" w14:textId="77777777" w:rsidR="00AB5805" w:rsidRPr="00AB5805" w:rsidRDefault="00AB5805" w:rsidP="00AB5805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698B20" w14:textId="77777777" w:rsidR="00AB5805" w:rsidRPr="00FE5D83" w:rsidRDefault="00AB5805" w:rsidP="00AB5805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5D83">
        <w:rPr>
          <w:rFonts w:ascii="Times New Roman" w:hAnsi="Times New Roman" w:cs="Times New Roman"/>
          <w:b/>
          <w:bCs/>
          <w:sz w:val="24"/>
          <w:szCs w:val="24"/>
        </w:rPr>
        <w:t xml:space="preserve">4. ОТВЕТСТВЕННОСТЬ СТОРОН </w:t>
      </w:r>
    </w:p>
    <w:p w14:paraId="490B07FE" w14:textId="77777777" w:rsidR="00AB5805" w:rsidRPr="00FE5D83" w:rsidRDefault="00AB5805" w:rsidP="00AB5805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73E6C0C" w14:textId="77777777" w:rsidR="00AB5805" w:rsidRPr="00FE5D83" w:rsidRDefault="00AB5805" w:rsidP="00AB5805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5D83">
        <w:rPr>
          <w:rFonts w:ascii="Times New Roman" w:hAnsi="Times New Roman" w:cs="Times New Roman"/>
          <w:sz w:val="24"/>
          <w:szCs w:val="24"/>
        </w:rPr>
        <w:t>4.1.</w:t>
      </w:r>
      <w:r w:rsidRPr="00FE5D83">
        <w:rPr>
          <w:rFonts w:ascii="Times New Roman" w:hAnsi="Times New Roman" w:cs="Times New Roman"/>
          <w:sz w:val="24"/>
          <w:szCs w:val="24"/>
        </w:rPr>
        <w:tab/>
        <w:t>В случае неисполнения или ненадлежащего исполнения настоящего Договора Стороны несут ответственность в соответствии с действующим законодательством Российской Федерации.</w:t>
      </w:r>
    </w:p>
    <w:p w14:paraId="40C3E652" w14:textId="626F9F5E" w:rsidR="00AB5805" w:rsidRPr="00FE5D83" w:rsidRDefault="00AB5805" w:rsidP="00AB5805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5D83">
        <w:rPr>
          <w:rFonts w:ascii="Times New Roman" w:hAnsi="Times New Roman" w:cs="Times New Roman"/>
          <w:sz w:val="24"/>
          <w:szCs w:val="24"/>
        </w:rPr>
        <w:t>4.2.</w:t>
      </w:r>
      <w:r w:rsidRPr="00FE5D83">
        <w:rPr>
          <w:rFonts w:ascii="Times New Roman" w:hAnsi="Times New Roman" w:cs="Times New Roman"/>
          <w:sz w:val="24"/>
          <w:szCs w:val="24"/>
        </w:rPr>
        <w:tab/>
        <w:t>В случае нарушения Покупателем сроков оплаты, предусмотренных пунктом 2.2.2. настоящего Договора, Продавец вправе в одностороннем порядке расторгнуть настоящий Договор путем направления соответствующего письменного уведомления в адрес Покупателя. При этом Договор будет считаться расторгнутым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5D83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по истечении 7 (семи) календарных дней со дня направления Продавцом письменного уведомления о расторжении Договора независимо от того, получено ли указанное уведомление Покупателем.</w:t>
      </w:r>
    </w:p>
    <w:p w14:paraId="08D1E76C" w14:textId="77777777" w:rsidR="00AB5805" w:rsidRDefault="00AB5805" w:rsidP="00AB5805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5D83">
        <w:rPr>
          <w:rFonts w:ascii="Times New Roman" w:hAnsi="Times New Roman" w:cs="Times New Roman"/>
          <w:sz w:val="24"/>
          <w:szCs w:val="24"/>
        </w:rPr>
        <w:t>4.3.</w:t>
      </w:r>
      <w:r w:rsidRPr="00FE5D83">
        <w:rPr>
          <w:rFonts w:ascii="Times New Roman" w:hAnsi="Times New Roman" w:cs="Times New Roman"/>
          <w:sz w:val="24"/>
          <w:szCs w:val="24"/>
        </w:rPr>
        <w:tab/>
        <w:t>В случае, если за неисполнение обязательств по настоящему Договору ответственен Покупатель, то задаток, внесенный им ранее, остается у Продавца, в том числе и в случае непоступления денежных средств на расчетный счет Продавца в размере и в сроки, указанные в пункте 2.2.2. настоящего Договора.</w:t>
      </w:r>
    </w:p>
    <w:p w14:paraId="2CAACA35" w14:textId="3D95B56E" w:rsidR="00AF43A7" w:rsidRDefault="00AB5805" w:rsidP="00AB5805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5D83">
        <w:rPr>
          <w:rFonts w:ascii="Times New Roman" w:hAnsi="Times New Roman" w:cs="Times New Roman"/>
          <w:sz w:val="24"/>
          <w:szCs w:val="24"/>
        </w:rPr>
        <w:t>4.4.</w:t>
      </w:r>
      <w:r w:rsidRPr="00FE5D83">
        <w:rPr>
          <w:rFonts w:ascii="Times New Roman" w:hAnsi="Times New Roman" w:cs="Times New Roman"/>
          <w:sz w:val="24"/>
          <w:szCs w:val="24"/>
        </w:rPr>
        <w:tab/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335E062B" w14:textId="391F64DB" w:rsidR="00AB5805" w:rsidRDefault="00AB5805" w:rsidP="00AB5805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046CF91C" w14:textId="639D4897" w:rsidR="00AB5805" w:rsidRDefault="00AB5805" w:rsidP="00AB5805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47DD978F" w14:textId="77777777" w:rsidR="00AB5805" w:rsidRPr="00FE5D83" w:rsidRDefault="00AB5805" w:rsidP="00AB5805">
      <w:pPr>
        <w:shd w:val="clear" w:color="auto" w:fill="FFFFFF" w:themeFill="background1"/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E5D83">
        <w:rPr>
          <w:rFonts w:ascii="Times New Roman" w:hAnsi="Times New Roman"/>
          <w:b/>
          <w:bCs/>
          <w:sz w:val="24"/>
          <w:szCs w:val="24"/>
        </w:rPr>
        <w:t>5. ИЗМЕНЕНИЕ УСЛОВИЙ ДОГОВОРА</w:t>
      </w:r>
    </w:p>
    <w:p w14:paraId="1B0C2FFA" w14:textId="5E2B6C68" w:rsidR="00AB5805" w:rsidRDefault="00AB5805" w:rsidP="00AB5805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5D83">
        <w:rPr>
          <w:rFonts w:ascii="Times New Roman" w:hAnsi="Times New Roman" w:cs="Times New Roman"/>
          <w:sz w:val="24"/>
          <w:szCs w:val="24"/>
        </w:rPr>
        <w:t>5.1. Изменение условий Договора осуществляется по соглашению Сторон, оформляется в письменной форме, подписывается Сторонами или их уполномоченными представителями и подлежит государственной регистрации.</w:t>
      </w:r>
    </w:p>
    <w:p w14:paraId="42EABBD8" w14:textId="42351866" w:rsidR="00AB5805" w:rsidRDefault="00AB5805" w:rsidP="00AB5805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31B75FCB" w14:textId="5E58C734" w:rsidR="00AB5805" w:rsidRDefault="00AB5805" w:rsidP="00AB5805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E5D83">
        <w:rPr>
          <w:rFonts w:ascii="Times New Roman" w:hAnsi="Times New Roman"/>
          <w:b/>
          <w:bCs/>
          <w:sz w:val="24"/>
          <w:szCs w:val="24"/>
        </w:rPr>
        <w:t>6. ПОРЯДОК РАЗРЕШЕНИЯ СПОРОВ</w:t>
      </w:r>
    </w:p>
    <w:p w14:paraId="0EDF10B4" w14:textId="77777777" w:rsidR="00F417DB" w:rsidRPr="00FE5D83" w:rsidRDefault="00F417DB" w:rsidP="00AB5805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E597616" w14:textId="3F334813" w:rsidR="00F417DB" w:rsidRDefault="00AB5805" w:rsidP="00F417DB">
      <w:pPr>
        <w:autoSpaceDN w:val="0"/>
        <w:adjustRightInd w:val="0"/>
        <w:spacing w:before="0"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</w:rPr>
      </w:pPr>
      <w:r w:rsidRPr="00FE5D83">
        <w:rPr>
          <w:rFonts w:ascii="Times New Roman" w:hAnsi="Times New Roman"/>
          <w:sz w:val="24"/>
          <w:szCs w:val="24"/>
        </w:rPr>
        <w:t xml:space="preserve">6.1. </w:t>
      </w:r>
      <w:r w:rsidRPr="00FE5D83">
        <w:rPr>
          <w:rFonts w:ascii="Times New Roman" w:eastAsiaTheme="minorHAnsi" w:hAnsi="Times New Roman"/>
          <w:sz w:val="24"/>
          <w:szCs w:val="24"/>
        </w:rPr>
        <w:t xml:space="preserve">Договор может быть расторгнут Покупателем в одностороннем порядке в случае неисполнения Продавцом обязательств по Договору. Договор считается расторгнутым с момента получения Продавцом уведомления о расторжении Договора. В таком случае Продавец обязан вернуть Покупателю уплаченную покупателем стоимость </w:t>
      </w:r>
      <w:r w:rsidR="00F417DB">
        <w:rPr>
          <w:rFonts w:ascii="Times New Roman" w:eastAsiaTheme="minorHAnsi" w:hAnsi="Times New Roman"/>
          <w:sz w:val="24"/>
          <w:szCs w:val="24"/>
        </w:rPr>
        <w:t>Векселя</w:t>
      </w:r>
      <w:r w:rsidRPr="00FE5D83">
        <w:rPr>
          <w:rFonts w:ascii="Times New Roman" w:eastAsiaTheme="minorHAnsi" w:hAnsi="Times New Roman"/>
          <w:sz w:val="24"/>
          <w:szCs w:val="24"/>
        </w:rPr>
        <w:t>, сумму задатка в двойном размере в срок не позднее 14 (Четырнадцати) рабочих дней, а также возместить убытки, связанные с неисполнением обязательств по Договору.</w:t>
      </w:r>
    </w:p>
    <w:p w14:paraId="30A35AC3" w14:textId="58DB4100" w:rsidR="00AB5805" w:rsidRPr="00FE5D83" w:rsidRDefault="00AB5805" w:rsidP="00F417DB">
      <w:pPr>
        <w:autoSpaceDN w:val="0"/>
        <w:adjustRightInd w:val="0"/>
        <w:spacing w:before="0"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</w:rPr>
      </w:pPr>
      <w:r w:rsidRPr="00FE5D83">
        <w:rPr>
          <w:rFonts w:ascii="Times New Roman" w:eastAsiaTheme="minorHAnsi" w:hAnsi="Times New Roman"/>
          <w:sz w:val="24"/>
          <w:szCs w:val="24"/>
        </w:rPr>
        <w:t>Настоящий Договор будет регулироваться и толковаться в соответствии с законодательством Российской Федерации.</w:t>
      </w:r>
    </w:p>
    <w:p w14:paraId="05DDB03A" w14:textId="77777777" w:rsidR="00AB5805" w:rsidRPr="00FE5D83" w:rsidRDefault="00AB5805" w:rsidP="00F417DB">
      <w:pPr>
        <w:autoSpaceDN w:val="0"/>
        <w:adjustRightInd w:val="0"/>
        <w:spacing w:before="0"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</w:rPr>
      </w:pPr>
      <w:r w:rsidRPr="00FE5D83">
        <w:rPr>
          <w:rFonts w:ascii="Times New Roman" w:eastAsiaTheme="minorHAnsi" w:hAnsi="Times New Roman"/>
          <w:sz w:val="24"/>
          <w:szCs w:val="24"/>
        </w:rPr>
        <w:t>Все споры, разногласия или требования, возникающие из настоящего Договора или в связи с ним, подлежат урегулированию Сторонами путем переговоров. В случае невозможности разрешения споров и разногласий путем переговоров, они передаются на разрешение суда в установленном законом порядке в соответствии с действующим законодательством Российской Федерации.</w:t>
      </w:r>
    </w:p>
    <w:p w14:paraId="09F5CD1C" w14:textId="558C9688" w:rsidR="00AB5805" w:rsidRDefault="00AB5805" w:rsidP="00AB5805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FE5D83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Если законом установлен обязательный претензионный порядок урегулирования спора, то спор может быть передан на рассмотрение в суд после соблюдения претензионного порядка. Претензионный порядок считается соблюденным по истечении 7 (семи) календарных дней со дня направления претензии (требования) Стороной - отправителем, независимо от того, получена ли претензия (требование) другой Стороной.</w:t>
      </w:r>
    </w:p>
    <w:p w14:paraId="0D77B427" w14:textId="4447005A" w:rsidR="00F417DB" w:rsidRDefault="00F417DB" w:rsidP="00AB5805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</w:p>
    <w:p w14:paraId="3741AF0A" w14:textId="55E5CF7C" w:rsidR="00F417DB" w:rsidRDefault="00F417DB" w:rsidP="00F417DB">
      <w:pPr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bCs/>
          <w:sz w:val="24"/>
          <w:szCs w:val="24"/>
        </w:rPr>
      </w:pPr>
      <w:r w:rsidRPr="00FE5D83">
        <w:rPr>
          <w:rFonts w:ascii="Times New Roman" w:hAnsi="Times New Roman"/>
          <w:b/>
          <w:bCs/>
          <w:sz w:val="24"/>
          <w:szCs w:val="24"/>
        </w:rPr>
        <w:t>7. ЗАКЛЮЧИТЕЛЬНЫЕ ПОЛОЖЕНИЯ</w:t>
      </w:r>
    </w:p>
    <w:p w14:paraId="6C55B13E" w14:textId="77777777" w:rsidR="00F417DB" w:rsidRPr="00F417DB" w:rsidRDefault="00F417DB" w:rsidP="00F417DB">
      <w:pPr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DE4F2B0" w14:textId="5B1BA937" w:rsidR="00F417DB" w:rsidRPr="00FE5D83" w:rsidRDefault="00F417DB" w:rsidP="00F417DB">
      <w:pPr>
        <w:shd w:val="clear" w:color="auto" w:fill="FFFFFF" w:themeFill="background1"/>
        <w:autoSpaceDN w:val="0"/>
        <w:adjustRightInd w:val="0"/>
        <w:spacing w:before="0"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 w:rsidRPr="00FE5D83">
        <w:rPr>
          <w:rFonts w:ascii="Times New Roman" w:hAnsi="Times New Roman"/>
          <w:sz w:val="24"/>
          <w:szCs w:val="24"/>
        </w:rPr>
        <w:t xml:space="preserve">7.1. Покупатель </w:t>
      </w:r>
      <w:r w:rsidRPr="00FE5D83">
        <w:rPr>
          <w:rFonts w:ascii="Times New Roman" w:eastAsia="Times New Roman" w:hAnsi="Times New Roman"/>
          <w:sz w:val="24"/>
          <w:szCs w:val="24"/>
        </w:rPr>
        <w:t xml:space="preserve">согласен принять </w:t>
      </w:r>
      <w:r>
        <w:rPr>
          <w:rFonts w:ascii="Times New Roman" w:eastAsia="Times New Roman" w:hAnsi="Times New Roman"/>
          <w:sz w:val="24"/>
          <w:szCs w:val="24"/>
        </w:rPr>
        <w:t>Вексель</w:t>
      </w:r>
      <w:r w:rsidRPr="00FE5D83">
        <w:rPr>
          <w:rFonts w:ascii="Times New Roman" w:eastAsia="Times New Roman" w:hAnsi="Times New Roman"/>
          <w:sz w:val="24"/>
          <w:szCs w:val="24"/>
        </w:rPr>
        <w:t>.</w:t>
      </w:r>
    </w:p>
    <w:p w14:paraId="033F44E6" w14:textId="77777777" w:rsidR="00F417DB" w:rsidRPr="00FE5D83" w:rsidRDefault="00F417DB" w:rsidP="00F417DB">
      <w:pPr>
        <w:shd w:val="clear" w:color="auto" w:fill="FFFFFF" w:themeFill="background1"/>
        <w:autoSpaceDN w:val="0"/>
        <w:adjustRightInd w:val="0"/>
        <w:spacing w:before="0"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 w:rsidRPr="00FE5D83">
        <w:rPr>
          <w:rFonts w:ascii="Times New Roman" w:hAnsi="Times New Roman"/>
          <w:sz w:val="24"/>
          <w:szCs w:val="24"/>
        </w:rPr>
        <w:t>7.2. Настоящий Договор вступает в силу с момента его подписания Сторонами и действует до момента полного исполнения Сторонами принятых на себя обязательств.</w:t>
      </w:r>
    </w:p>
    <w:p w14:paraId="2D42E1E1" w14:textId="77777777" w:rsidR="00F417DB" w:rsidRPr="00FE5D83" w:rsidRDefault="00F417DB" w:rsidP="00F417DB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5D83">
        <w:rPr>
          <w:rFonts w:ascii="Times New Roman" w:hAnsi="Times New Roman" w:cs="Times New Roman"/>
          <w:sz w:val="24"/>
          <w:szCs w:val="24"/>
        </w:rPr>
        <w:t>7.3. Все приложения и дополнения к Договору, подписанные Сторонами, являются его неотъемлемой частью.</w:t>
      </w:r>
    </w:p>
    <w:p w14:paraId="79E042AA" w14:textId="2BE00CAD" w:rsidR="00F417DB" w:rsidRPr="00FE5D83" w:rsidRDefault="00F417DB" w:rsidP="00F417DB">
      <w:pPr>
        <w:shd w:val="clear" w:color="auto" w:fill="FFFFFF" w:themeFill="background1"/>
        <w:autoSpaceDN w:val="0"/>
        <w:adjustRightInd w:val="0"/>
        <w:spacing w:before="0"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E5D83">
        <w:rPr>
          <w:rFonts w:ascii="Times New Roman" w:hAnsi="Times New Roman"/>
          <w:sz w:val="24"/>
          <w:szCs w:val="24"/>
        </w:rPr>
        <w:t xml:space="preserve">7.4. Настоящий Договор составлен в </w:t>
      </w:r>
      <w:r>
        <w:rPr>
          <w:rFonts w:ascii="Times New Roman" w:hAnsi="Times New Roman"/>
          <w:sz w:val="24"/>
          <w:szCs w:val="24"/>
        </w:rPr>
        <w:t>двух</w:t>
      </w:r>
      <w:r w:rsidRPr="00FE5D83">
        <w:rPr>
          <w:rFonts w:ascii="Times New Roman" w:hAnsi="Times New Roman"/>
          <w:sz w:val="24"/>
          <w:szCs w:val="24"/>
        </w:rPr>
        <w:t xml:space="preserve"> экземплярах, имеющих одинаковую юридическую силу, по одному экземпляру для Покупателя и Продавца.</w:t>
      </w:r>
    </w:p>
    <w:p w14:paraId="72E561C5" w14:textId="754A6255" w:rsidR="00F417DB" w:rsidRDefault="00F417DB" w:rsidP="00AB5805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60FA0342" w14:textId="1EAF1619" w:rsidR="00F417DB" w:rsidRDefault="00F417DB" w:rsidP="00F417DB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5D83">
        <w:rPr>
          <w:rFonts w:ascii="Times New Roman" w:hAnsi="Times New Roman" w:cs="Times New Roman"/>
          <w:b/>
          <w:bCs/>
          <w:sz w:val="24"/>
          <w:szCs w:val="24"/>
        </w:rPr>
        <w:t>8. РЕКВИЗИТЫ И ПОДПИСИ СТОРОН:</w:t>
      </w:r>
    </w:p>
    <w:p w14:paraId="3DEF6F82" w14:textId="77777777" w:rsidR="00F417DB" w:rsidRPr="00FE5D83" w:rsidRDefault="00F417DB" w:rsidP="00F417DB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F417DB" w14:paraId="37DA35A6" w14:textId="77777777" w:rsidTr="00F417DB">
        <w:trPr>
          <w:trHeight w:val="445"/>
        </w:trPr>
        <w:tc>
          <w:tcPr>
            <w:tcW w:w="4672" w:type="dxa"/>
          </w:tcPr>
          <w:p w14:paraId="45182BD1" w14:textId="01EF9557" w:rsidR="00F417DB" w:rsidRPr="00F417DB" w:rsidRDefault="00F417DB" w:rsidP="00F417D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417DB">
              <w:rPr>
                <w:rFonts w:ascii="Times New Roman" w:hAnsi="Times New Roman"/>
                <w:b/>
                <w:bCs/>
              </w:rPr>
              <w:t>Продавец:</w:t>
            </w:r>
          </w:p>
        </w:tc>
        <w:tc>
          <w:tcPr>
            <w:tcW w:w="4673" w:type="dxa"/>
          </w:tcPr>
          <w:p w14:paraId="4B55DBB3" w14:textId="00BE9DF0" w:rsidR="00F417DB" w:rsidRPr="00F417DB" w:rsidRDefault="00F417DB" w:rsidP="00F417D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417DB">
              <w:rPr>
                <w:rFonts w:ascii="Times New Roman" w:hAnsi="Times New Roman"/>
                <w:b/>
                <w:bCs/>
              </w:rPr>
              <w:t>Покупатель:</w:t>
            </w:r>
          </w:p>
        </w:tc>
      </w:tr>
      <w:tr w:rsidR="00F417DB" w14:paraId="1A71D61C" w14:textId="77777777" w:rsidTr="00F417DB">
        <w:tc>
          <w:tcPr>
            <w:tcW w:w="4672" w:type="dxa"/>
          </w:tcPr>
          <w:p w14:paraId="4948F00E" w14:textId="5BC3DA23" w:rsidR="00F417DB" w:rsidRPr="00F417DB" w:rsidRDefault="00F417DB" w:rsidP="00F417D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417DB">
              <w:rPr>
                <w:rFonts w:ascii="Times New Roman" w:hAnsi="Times New Roman"/>
                <w:b/>
                <w:bCs/>
              </w:rPr>
              <w:t>ООО «А ПЛЮС ИНВЕСТ»</w:t>
            </w:r>
          </w:p>
        </w:tc>
        <w:tc>
          <w:tcPr>
            <w:tcW w:w="4673" w:type="dxa"/>
          </w:tcPr>
          <w:p w14:paraId="0E2E1F42" w14:textId="77777777" w:rsidR="00F417DB" w:rsidRPr="00F417DB" w:rsidRDefault="00F417DB" w:rsidP="00F417DB">
            <w:pPr>
              <w:jc w:val="center"/>
              <w:rPr>
                <w:rFonts w:ascii="Times New Roman" w:hAnsi="Times New Roman"/>
              </w:rPr>
            </w:pPr>
          </w:p>
        </w:tc>
      </w:tr>
      <w:tr w:rsidR="00F417DB" w14:paraId="0B62F41C" w14:textId="77777777" w:rsidTr="00F417DB">
        <w:tc>
          <w:tcPr>
            <w:tcW w:w="4672" w:type="dxa"/>
          </w:tcPr>
          <w:p w14:paraId="0A46F5C1" w14:textId="77777777" w:rsidR="00F417DB" w:rsidRPr="00F417DB" w:rsidRDefault="00F417DB" w:rsidP="00F417DB">
            <w:pPr>
              <w:spacing w:before="0" w:after="0"/>
              <w:rPr>
                <w:rFonts w:ascii="Times New Roman" w:hAnsi="Times New Roman"/>
                <w:bCs/>
              </w:rPr>
            </w:pPr>
            <w:r w:rsidRPr="00F417DB">
              <w:rPr>
                <w:rFonts w:ascii="Times New Roman" w:hAnsi="Times New Roman"/>
              </w:rPr>
              <w:t xml:space="preserve">ИНН </w:t>
            </w:r>
            <w:r w:rsidRPr="00F417DB">
              <w:rPr>
                <w:rFonts w:ascii="Times New Roman" w:hAnsi="Times New Roman"/>
                <w:bCs/>
              </w:rPr>
              <w:t>7802712774</w:t>
            </w:r>
            <w:r w:rsidRPr="00F417DB">
              <w:rPr>
                <w:rFonts w:ascii="Times New Roman" w:hAnsi="Times New Roman"/>
              </w:rPr>
              <w:t xml:space="preserve">, ОГРН </w:t>
            </w:r>
            <w:r w:rsidRPr="00F417DB">
              <w:rPr>
                <w:rFonts w:ascii="Times New Roman" w:hAnsi="Times New Roman"/>
                <w:bCs/>
              </w:rPr>
              <w:t>1107847139542</w:t>
            </w:r>
          </w:p>
          <w:p w14:paraId="04CFB879" w14:textId="77777777" w:rsidR="00F417DB" w:rsidRDefault="00F417DB" w:rsidP="00F417DB">
            <w:pPr>
              <w:pStyle w:val="1"/>
              <w:ind w:right="-26"/>
              <w:rPr>
                <w:b/>
                <w:szCs w:val="24"/>
              </w:rPr>
            </w:pPr>
          </w:p>
          <w:p w14:paraId="6BACF56D" w14:textId="3B389598" w:rsidR="00F417DB" w:rsidRPr="00FC4174" w:rsidRDefault="00F417DB" w:rsidP="00F417DB">
            <w:pPr>
              <w:pStyle w:val="1"/>
              <w:ind w:right="-26"/>
              <w:rPr>
                <w:szCs w:val="24"/>
              </w:rPr>
            </w:pPr>
            <w:r w:rsidRPr="007D4AFD">
              <w:rPr>
                <w:b/>
                <w:szCs w:val="24"/>
              </w:rPr>
              <w:t>Юридический адрес</w:t>
            </w:r>
            <w:r w:rsidRPr="00874A24">
              <w:rPr>
                <w:b/>
                <w:szCs w:val="24"/>
              </w:rPr>
              <w:t>:</w:t>
            </w:r>
            <w:r w:rsidRPr="00874A24">
              <w:rPr>
                <w:szCs w:val="24"/>
              </w:rPr>
              <w:t xml:space="preserve"> </w:t>
            </w:r>
            <w:r w:rsidRPr="00E72908">
              <w:rPr>
                <w:szCs w:val="24"/>
                <w:lang w:eastAsia="ru-RU"/>
              </w:rPr>
              <w:t xml:space="preserve">198188, г. Санкт-Петербург, ул. Возрождения, д. 20А, Литера А, </w:t>
            </w:r>
            <w:proofErr w:type="spellStart"/>
            <w:r w:rsidRPr="00E72908">
              <w:rPr>
                <w:szCs w:val="24"/>
                <w:lang w:eastAsia="ru-RU"/>
              </w:rPr>
              <w:t>Помещ</w:t>
            </w:r>
            <w:proofErr w:type="spellEnd"/>
            <w:r w:rsidRPr="00E72908">
              <w:rPr>
                <w:szCs w:val="24"/>
                <w:lang w:eastAsia="ru-RU"/>
              </w:rPr>
              <w:t>. 17-Н</w:t>
            </w:r>
            <w:r w:rsidRPr="00FD6196">
              <w:rPr>
                <w:szCs w:val="24"/>
                <w:lang w:eastAsia="ru-RU"/>
              </w:rPr>
              <w:t xml:space="preserve"> К</w:t>
            </w:r>
            <w:r>
              <w:rPr>
                <w:szCs w:val="24"/>
                <w:lang w:eastAsia="ru-RU"/>
              </w:rPr>
              <w:t>ом</w:t>
            </w:r>
            <w:r w:rsidRPr="00FD6196">
              <w:rPr>
                <w:szCs w:val="24"/>
                <w:lang w:eastAsia="ru-RU"/>
              </w:rPr>
              <w:t>. 20-1</w:t>
            </w:r>
          </w:p>
          <w:p w14:paraId="04B6DEA5" w14:textId="7D4614B5" w:rsidR="00F417DB" w:rsidRDefault="00F417DB" w:rsidP="00F417DB">
            <w:pPr>
              <w:spacing w:before="0" w:after="0"/>
              <w:rPr>
                <w:rFonts w:ascii="Times New Roman" w:eastAsia="Times New Roman" w:hAnsi="Times New Roman"/>
                <w:color w:val="222222"/>
                <w:lang w:eastAsia="ru-RU"/>
              </w:rPr>
            </w:pPr>
            <w:r w:rsidRPr="00F417DB">
              <w:rPr>
                <w:rFonts w:ascii="Times New Roman" w:hAnsi="Times New Roman"/>
                <w:b/>
              </w:rPr>
              <w:t>Почтовый адрес:</w:t>
            </w:r>
            <w:r w:rsidRPr="00F417DB">
              <w:rPr>
                <w:rFonts w:ascii="Times New Roman" w:hAnsi="Times New Roman"/>
              </w:rPr>
              <w:t xml:space="preserve"> </w:t>
            </w:r>
            <w:r w:rsidRPr="00F417DB">
              <w:rPr>
                <w:rFonts w:ascii="Times New Roman" w:hAnsi="Times New Roman"/>
                <w:lang w:eastAsia="ru-RU"/>
              </w:rPr>
              <w:t xml:space="preserve">198188, г. Санкт-Петербург, ул. Возрождения, д. 20А, Литера А, </w:t>
            </w:r>
            <w:proofErr w:type="spellStart"/>
            <w:r w:rsidRPr="00F417DB">
              <w:rPr>
                <w:rFonts w:ascii="Times New Roman" w:hAnsi="Times New Roman"/>
                <w:lang w:eastAsia="ru-RU"/>
              </w:rPr>
              <w:t>Помещ</w:t>
            </w:r>
            <w:proofErr w:type="spellEnd"/>
            <w:r w:rsidRPr="00F417DB">
              <w:rPr>
                <w:rFonts w:ascii="Times New Roman" w:hAnsi="Times New Roman"/>
                <w:lang w:eastAsia="ru-RU"/>
              </w:rPr>
              <w:t>. 17-Н Ком. 20-1</w:t>
            </w:r>
            <w:bookmarkStart w:id="0" w:name="_GoBack"/>
            <w:bookmarkEnd w:id="0"/>
            <w:r w:rsidRPr="00F417DB">
              <w:rPr>
                <w:rFonts w:ascii="Times New Roman" w:eastAsia="Times New Roman" w:hAnsi="Times New Roman"/>
                <w:color w:val="222222"/>
                <w:lang w:eastAsia="ru-RU"/>
              </w:rPr>
              <w:t xml:space="preserve"> </w:t>
            </w:r>
          </w:p>
          <w:p w14:paraId="6026A178" w14:textId="77777777" w:rsidR="00F417DB" w:rsidRDefault="00F417DB" w:rsidP="00F417DB">
            <w:pPr>
              <w:spacing w:before="0" w:after="0"/>
              <w:rPr>
                <w:rFonts w:ascii="Times New Roman" w:eastAsia="Times New Roman" w:hAnsi="Times New Roman"/>
                <w:color w:val="222222"/>
                <w:lang w:eastAsia="ru-RU"/>
              </w:rPr>
            </w:pPr>
          </w:p>
          <w:p w14:paraId="525021AD" w14:textId="0EFBF445" w:rsidR="00F417DB" w:rsidRPr="00F417DB" w:rsidRDefault="00F417DB" w:rsidP="00F417DB">
            <w:pPr>
              <w:spacing w:before="0" w:after="0"/>
              <w:rPr>
                <w:rFonts w:ascii="Times New Roman" w:eastAsia="Times New Roman" w:hAnsi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/>
                <w:color w:val="222222"/>
                <w:lang w:eastAsia="ru-RU"/>
              </w:rPr>
              <w:t xml:space="preserve">р/с </w:t>
            </w:r>
            <w:r w:rsidRPr="00F417DB">
              <w:rPr>
                <w:rFonts w:ascii="Times New Roman" w:eastAsia="Times New Roman" w:hAnsi="Times New Roman"/>
                <w:color w:val="222222"/>
                <w:lang w:eastAsia="ru-RU"/>
              </w:rPr>
              <w:t>40701810312010848269 </w:t>
            </w:r>
          </w:p>
          <w:p w14:paraId="212A5126" w14:textId="77777777" w:rsidR="00F417DB" w:rsidRPr="00F417DB" w:rsidRDefault="00F417DB" w:rsidP="00F417DB">
            <w:pPr>
              <w:spacing w:before="0" w:after="0"/>
              <w:rPr>
                <w:rFonts w:ascii="Times New Roman" w:eastAsia="Times New Roman" w:hAnsi="Times New Roman"/>
                <w:color w:val="222222"/>
                <w:lang w:eastAsia="ru-RU"/>
              </w:rPr>
            </w:pPr>
            <w:r w:rsidRPr="00F417DB">
              <w:rPr>
                <w:rFonts w:ascii="Times New Roman" w:eastAsia="Times New Roman" w:hAnsi="Times New Roman"/>
                <w:color w:val="222222"/>
                <w:lang w:eastAsia="ru-RU"/>
              </w:rPr>
              <w:lastRenderedPageBreak/>
              <w:t>в ПАО «</w:t>
            </w:r>
            <w:proofErr w:type="spellStart"/>
            <w:r w:rsidRPr="00F417DB">
              <w:rPr>
                <w:rFonts w:ascii="Times New Roman" w:eastAsia="Times New Roman" w:hAnsi="Times New Roman"/>
                <w:color w:val="222222"/>
                <w:lang w:eastAsia="ru-RU"/>
              </w:rPr>
              <w:t>Совкомбанк</w:t>
            </w:r>
            <w:proofErr w:type="spellEnd"/>
            <w:r w:rsidRPr="00F417DB">
              <w:rPr>
                <w:rFonts w:ascii="Times New Roman" w:eastAsia="Times New Roman" w:hAnsi="Times New Roman"/>
                <w:color w:val="222222"/>
                <w:lang w:eastAsia="ru-RU"/>
              </w:rPr>
              <w:t xml:space="preserve">», к/с 30101810445250000360, </w:t>
            </w:r>
          </w:p>
          <w:p w14:paraId="1C2FAD51" w14:textId="6728BEBD" w:rsidR="00F417DB" w:rsidRPr="00F417DB" w:rsidRDefault="00F417DB" w:rsidP="00F417DB">
            <w:pPr>
              <w:spacing w:before="0" w:after="0"/>
              <w:rPr>
                <w:rFonts w:ascii="Times New Roman" w:hAnsi="Times New Roman"/>
              </w:rPr>
            </w:pPr>
            <w:r w:rsidRPr="00F417DB">
              <w:rPr>
                <w:rFonts w:ascii="Times New Roman" w:eastAsia="Times New Roman" w:hAnsi="Times New Roman"/>
                <w:color w:val="222222"/>
                <w:lang w:eastAsia="ru-RU"/>
              </w:rPr>
              <w:t>БИК 044525360</w:t>
            </w:r>
          </w:p>
        </w:tc>
        <w:tc>
          <w:tcPr>
            <w:tcW w:w="4673" w:type="dxa"/>
          </w:tcPr>
          <w:p w14:paraId="6C18B84B" w14:textId="77777777" w:rsidR="00F417DB" w:rsidRPr="00F417DB" w:rsidRDefault="00F417DB">
            <w:pPr>
              <w:rPr>
                <w:rFonts w:ascii="Times New Roman" w:hAnsi="Times New Roman"/>
              </w:rPr>
            </w:pPr>
          </w:p>
        </w:tc>
      </w:tr>
      <w:tr w:rsidR="00F417DB" w14:paraId="2A8CE88C" w14:textId="77777777" w:rsidTr="00F417DB">
        <w:tc>
          <w:tcPr>
            <w:tcW w:w="4672" w:type="dxa"/>
          </w:tcPr>
          <w:p w14:paraId="70DAF864" w14:textId="77777777" w:rsidR="00F417DB" w:rsidRPr="00F417DB" w:rsidRDefault="00F417DB">
            <w:pPr>
              <w:rPr>
                <w:rFonts w:ascii="Times New Roman" w:hAnsi="Times New Roman"/>
                <w:b/>
                <w:bCs/>
              </w:rPr>
            </w:pPr>
            <w:r w:rsidRPr="00F417DB">
              <w:rPr>
                <w:rFonts w:ascii="Times New Roman" w:hAnsi="Times New Roman"/>
                <w:b/>
                <w:bCs/>
              </w:rPr>
              <w:t>Конкурсный управляющий</w:t>
            </w:r>
          </w:p>
          <w:p w14:paraId="66D58CE1" w14:textId="77777777" w:rsidR="00F417DB" w:rsidRDefault="00F417DB">
            <w:pPr>
              <w:rPr>
                <w:rFonts w:ascii="Times New Roman" w:hAnsi="Times New Roman"/>
              </w:rPr>
            </w:pPr>
          </w:p>
          <w:p w14:paraId="6E3B8826" w14:textId="5DB5AB62" w:rsidR="00F417DB" w:rsidRPr="00F417DB" w:rsidRDefault="00F41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______________________/Е.А. Гончарова/</w:t>
            </w:r>
          </w:p>
        </w:tc>
        <w:tc>
          <w:tcPr>
            <w:tcW w:w="4673" w:type="dxa"/>
          </w:tcPr>
          <w:p w14:paraId="7CE2F98F" w14:textId="77777777" w:rsidR="00F417DB" w:rsidRPr="00F417DB" w:rsidRDefault="00F417DB">
            <w:pPr>
              <w:rPr>
                <w:rFonts w:ascii="Times New Roman" w:hAnsi="Times New Roman"/>
              </w:rPr>
            </w:pPr>
          </w:p>
        </w:tc>
      </w:tr>
    </w:tbl>
    <w:p w14:paraId="7EC05562" w14:textId="77777777" w:rsidR="00AF43A7" w:rsidRDefault="00AF43A7"/>
    <w:sectPr w:rsidR="00AF43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332"/>
    <w:rsid w:val="00182568"/>
    <w:rsid w:val="001B0195"/>
    <w:rsid w:val="00434056"/>
    <w:rsid w:val="00552CA2"/>
    <w:rsid w:val="00896066"/>
    <w:rsid w:val="00AB5805"/>
    <w:rsid w:val="00AF43A7"/>
    <w:rsid w:val="00C36332"/>
    <w:rsid w:val="00F41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5B629"/>
  <w15:chartTrackingRefBased/>
  <w15:docId w15:val="{19EDB7B9-843A-4018-8291-9D1A691C6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F43A7"/>
    <w:pPr>
      <w:spacing w:before="240" w:after="240" w:line="288" w:lineRule="auto"/>
    </w:pPr>
    <w:rPr>
      <w:rFonts w:ascii="Arial" w:eastAsia="Calibri" w:hAnsi="Arial" w:cs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52CA2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3">
    <w:name w:val="No Spacing"/>
    <w:qFormat/>
    <w:rsid w:val="00AB580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Body Text Indent 2"/>
    <w:basedOn w:val="a"/>
    <w:link w:val="20"/>
    <w:uiPriority w:val="99"/>
    <w:semiHidden/>
    <w:unhideWhenUsed/>
    <w:rsid w:val="00F417DB"/>
    <w:pPr>
      <w:spacing w:before="0" w:after="120" w:line="480" w:lineRule="auto"/>
      <w:ind w:left="283"/>
    </w:pPr>
    <w:rPr>
      <w:rFonts w:ascii="Calibri" w:hAnsi="Calibri"/>
      <w:color w:val="auto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417DB"/>
    <w:rPr>
      <w:rFonts w:ascii="Calibri" w:eastAsia="Calibri" w:hAnsi="Calibri" w:cs="Times New Roman"/>
    </w:rPr>
  </w:style>
  <w:style w:type="table" w:styleId="a4">
    <w:name w:val="Table Grid"/>
    <w:basedOn w:val="a1"/>
    <w:uiPriority w:val="39"/>
    <w:rsid w:val="00F417DB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F417D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8B988B6825B525F1E4A5B771395B77A3FFDD9363E0E74E199E0E3403DC7dD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1094</Words>
  <Characters>6241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Валерий Казейкин</dc:creator>
  <cp:keywords/>
  <dc:description/>
  <cp:lastModifiedBy>Asus</cp:lastModifiedBy>
  <cp:revision>7</cp:revision>
  <dcterms:created xsi:type="dcterms:W3CDTF">2024-01-25T06:51:00Z</dcterms:created>
  <dcterms:modified xsi:type="dcterms:W3CDTF">2024-01-31T08:18:00Z</dcterms:modified>
</cp:coreProperties>
</file>