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FD415" w14:textId="5C4B80C8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B72188">
        <w:rPr>
          <w:b/>
          <w:sz w:val="24"/>
          <w:szCs w:val="24"/>
        </w:rPr>
        <w:t>АЗ000109</w:t>
      </w:r>
      <w:r w:rsidRPr="00BE0A9B">
        <w:rPr>
          <w:b/>
          <w:sz w:val="24"/>
          <w:szCs w:val="24"/>
        </w:rPr>
        <w:t>.</w:t>
      </w:r>
    </w:p>
    <w:p w14:paraId="2397F66F" w14:textId="4485CE63" w:rsidR="009B22E7" w:rsidRPr="00BE0A9B" w:rsidRDefault="00B7218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15.05.2023</w:t>
      </w:r>
    </w:p>
    <w:p w14:paraId="17D5BAC5" w14:textId="0D2DFAF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72188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72188">
        <w:rPr>
          <w:b/>
          <w:sz w:val="24"/>
          <w:szCs w:val="24"/>
        </w:rPr>
        <w:t>АЗ000109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282099D" w14:textId="77777777" w:rsidTr="000E46A0">
        <w:tc>
          <w:tcPr>
            <w:tcW w:w="2376" w:type="dxa"/>
          </w:tcPr>
          <w:p w14:paraId="7D6AE51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8E489A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46B960A" w14:textId="77777777" w:rsidTr="000E46A0">
        <w:tc>
          <w:tcPr>
            <w:tcW w:w="2376" w:type="dxa"/>
          </w:tcPr>
          <w:p w14:paraId="11B7911F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A4717DF" w14:textId="0DA90D54" w:rsidR="00EB4646" w:rsidRPr="00BE0A9B" w:rsidRDefault="00B7218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14:paraId="69CAA04B" w14:textId="77777777" w:rsidTr="000E46A0">
        <w:tc>
          <w:tcPr>
            <w:tcW w:w="2376" w:type="dxa"/>
          </w:tcPr>
          <w:p w14:paraId="4E67B0C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AF6D15C" w14:textId="297111C1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72188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72188">
              <w:rPr>
                <w:sz w:val="24"/>
                <w:szCs w:val="24"/>
              </w:rPr>
              <w:t>Общество с ограниченной ответственностью  "ГЛОБУС-ИНВЕСТ"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320DA31" w14:textId="77777777" w:rsidTr="000E46A0">
        <w:tc>
          <w:tcPr>
            <w:tcW w:w="2376" w:type="dxa"/>
          </w:tcPr>
          <w:p w14:paraId="1D74506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23DACF4" w14:textId="74F55D68" w:rsidR="00EB4646" w:rsidRPr="00BE0A9B" w:rsidRDefault="00B7218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Имущество, являющееся предметом залога АО «Альфа-Банк»: Следующие объекты недвижимости и права на них, расположенные по адресу: РФ, Кемеровская обл., г. Новокузнецк, ул. Тольятти, д. 27А: Право аренды на земельный участок, категория: Земли населенных пунктов, назначение: для размещения объектов торговли, общественного питания и бытового обслуживания кад. номер:42:30:0301068:260, площадь: 11 125,00 кв.м.; Нежилое здание, кад. номер:42:30:0301068:427, площадь: 19 142,30 кв.м.; Нежилое помещение, подвал №1, кад. номер:42:30:0301068:937, площадь: 68,90 кв.м.; Нежилое помещение, кад. номер:42:30:0301068:938, площадь: 179,10 кв.м.; Нежилое помещение, кад. номер:42:30:0301068:935, площадь: 50,30 кв.м.; Нежилое помещение, кад. номер:42:30:0301068:936, площадь: 262,10 кв.м.; Нежилое помещение, кад. номер:42:30:0301068:934, площадь: 15,00 кв.м.; Нежилое помещение, кад. номер:42:30:0301068:921, площадь: 29,60 кв.м.; Нежилое помещение, кад. номер:42:30:0301068:917, площадь: 34,20 кв.м.; Нежилое помещение, кад. номер:42:30:0301068:918, площадь: 32,40 кв.м.; Нежилое помещение, кад. номер:42:30:0301068:922, площадь: 18,70 кв.м.; Нежилое помещение, кад. номер:42:30:0301068:923, площадь: 52,70 кв.м.; Нежилое помещение, кад. номер:42:30:0301068:924, площадь: 17,50 кв.м.; Нежилое помещение, кад. номер:42:30:0301068:925, площадь: 20,40 кв.м.; Нежилое помещение, кад. номер:42:30:0301068:926, площадь: 20,00 кв.м.; Нежилое помещение, кад. номер:42:30:0301068:927, площадь: 15,40 кв.м.; Нежилое помещение, кад. номер:42:30:0301068:928, площадь: 17,30 кв.м.; Нежилое помещение, кад. номер:42:30:0301068:929, площадь: 85,50 кв.м.; Нежилое помещение, кад. номер:42:30:0301068:930, площадь: 18,00 кв.м.; Нежилое помещение, кад. номер:42:30:0301068:931, площадь: 7,60 кв.м.; Нежилое помещение, кад. номер:42:30:0301068:932, площадь: 18,90 кв.м.; Нежилое помещение, кад. номер:42:30:0301068:933, площадь: 14,00 кв.м.; Нежилое помещение, кад. номер:42:30:0301068:919, площадь: 16,70 кв.м.; Нежилое помещение, кад. номер:42:30:0301068:920, площадь: 15,90 кв.м. Имущество, не являющееся предметом залога АО «Альфа-Банк»: Право аренды земельного участка, кадастровый номер 42:30:0301068-5084, площадью 3908 кв. м, земли населенных пунктов, вид разрешенного использования: коммунальное обслуживание (стоянка), расположенного по адресу: Кемеровская область, г. Новокузнецк, Центральный район, улица Тольятти, северо-западнее нежилого здания № 27-А, кад. номер 42:30:0301068-5084; Тепловая завеса КЭВ-24П3041Е; МФУ лазерный Canon i-SENSIS MF443dw, инвентарный номер 00-000002; Система подсчета посетителей MegaCount, инвентарный номер 00-000004</w:t>
            </w:r>
          </w:p>
        </w:tc>
      </w:tr>
      <w:tr w:rsidR="00EB4646" w:rsidRPr="00BE0A9B" w14:paraId="185F72D4" w14:textId="77777777" w:rsidTr="000E46A0">
        <w:tc>
          <w:tcPr>
            <w:tcW w:w="2376" w:type="dxa"/>
          </w:tcPr>
          <w:p w14:paraId="7E5F639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C7B7C61" w14:textId="040D4F54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72188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7218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135B122" w14:textId="77777777" w:rsidTr="000E46A0">
        <w:tc>
          <w:tcPr>
            <w:tcW w:w="2376" w:type="dxa"/>
          </w:tcPr>
          <w:p w14:paraId="20C4DD7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B71361C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6D6B46B" w14:textId="77777777" w:rsidTr="000E46A0">
        <w:trPr>
          <w:trHeight w:val="690"/>
        </w:trPr>
        <w:tc>
          <w:tcPr>
            <w:tcW w:w="2376" w:type="dxa"/>
          </w:tcPr>
          <w:p w14:paraId="03D91A7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AD98BD8" w14:textId="3DD131E2" w:rsidR="004C520C" w:rsidRPr="00BE0A9B" w:rsidRDefault="00B7218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03.04.2023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3CF8B46A" w14:textId="77777777" w:rsidTr="000E46A0">
        <w:trPr>
          <w:trHeight w:val="135"/>
        </w:trPr>
        <w:tc>
          <w:tcPr>
            <w:tcW w:w="2376" w:type="dxa"/>
          </w:tcPr>
          <w:p w14:paraId="35D44A6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C365F74" w14:textId="1D738ED5" w:rsidR="004C520C" w:rsidRPr="00BE0A9B" w:rsidRDefault="00B7218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11.05.2023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3815E1EA" w14:textId="77777777" w:rsidTr="000E46A0">
        <w:trPr>
          <w:trHeight w:val="150"/>
        </w:trPr>
        <w:tc>
          <w:tcPr>
            <w:tcW w:w="2376" w:type="dxa"/>
          </w:tcPr>
          <w:p w14:paraId="2C2E271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19E7C5E" w14:textId="753B5226" w:rsidR="004C520C" w:rsidRPr="00BE0A9B" w:rsidRDefault="00B7218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01.04.2023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EFA9531" w14:textId="77777777" w:rsidTr="000E46A0">
        <w:trPr>
          <w:trHeight w:val="119"/>
        </w:trPr>
        <w:tc>
          <w:tcPr>
            <w:tcW w:w="2376" w:type="dxa"/>
          </w:tcPr>
          <w:p w14:paraId="3A88979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52C4909" w14:textId="7FCB74A9" w:rsidR="004C520C" w:rsidRPr="00BE0A9B" w:rsidRDefault="00B7218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01.04.2023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F12B5A9" w14:textId="77777777" w:rsidTr="000E46A0">
        <w:trPr>
          <w:trHeight w:val="135"/>
        </w:trPr>
        <w:tc>
          <w:tcPr>
            <w:tcW w:w="2376" w:type="dxa"/>
          </w:tcPr>
          <w:p w14:paraId="5E3A581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F5305CE" w14:textId="3B477726" w:rsidR="004C520C" w:rsidRPr="00BE0A9B" w:rsidRDefault="00B7218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31.03.2023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BCFD7C0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F94EC4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2188" w14:paraId="31934F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99A243" w14:textId="48D3B0B6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39F2C599" w14:textId="7143664B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B72188" w14:paraId="5D91FE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6687E8" w14:textId="7C2F1ECA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778BA5B" w14:textId="41B845C1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B72188" w14:paraId="790FA9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D43BF0" w14:textId="36BD2212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D0C39BC" w14:textId="5558D65A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B72188" w14:paraId="44B39A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D63E8D" w14:textId="10D0DB97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7E2AA2C7" w14:textId="4C242159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B72188" w14:paraId="0BAFB0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32D53C" w14:textId="3784FB89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E2B3C28" w14:textId="21202754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B72188" w14:paraId="491515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1ECCCA" w14:textId="03B27BC8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2EA34830" w14:textId="69918CBE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подв. помещ. IV, ком.2, офис 100</w:t>
            </w:r>
          </w:p>
        </w:tc>
      </w:tr>
    </w:tbl>
    <w:p w14:paraId="3F38CEE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16785C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2188" w14:paraId="056528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34A57F" w14:textId="4964C560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2BDC617" w14:textId="14733359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Шкарупин   Максим Вячеславович</w:t>
            </w:r>
          </w:p>
        </w:tc>
      </w:tr>
      <w:tr w:rsidR="00B72188" w14:paraId="555F6F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D89FF9" w14:textId="39F4D7C1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57DC79B" w14:textId="2285A903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344500233004</w:t>
            </w:r>
          </w:p>
        </w:tc>
      </w:tr>
      <w:tr w:rsidR="00B72188" w14:paraId="001573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3EEA8B" w14:textId="0105E5D4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DB8A819" w14:textId="7CB19D18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ААУ "ЦФОП АПК"</w:t>
            </w:r>
          </w:p>
        </w:tc>
      </w:tr>
      <w:tr w:rsidR="00B72188" w14:paraId="0FB261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EEFE6C" w14:textId="5A4E99E8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8A366FA" w14:textId="44E4AD16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7528</w:t>
            </w:r>
          </w:p>
        </w:tc>
      </w:tr>
    </w:tbl>
    <w:p w14:paraId="7B8342A2" w14:textId="691C0DA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5A034E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2188" w14:paraId="29DC1D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13736C" w14:textId="3AB523AA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B3FCE5B" w14:textId="569FBA68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B72188" w14:paraId="379179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666F4E" w14:textId="522608F3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0C8EF50" w14:textId="48BF1421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А45-23802/2022</w:t>
            </w:r>
          </w:p>
        </w:tc>
      </w:tr>
      <w:tr w:rsidR="00B72188" w14:paraId="527DAF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FA679E" w14:textId="1832241A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B65FBE7" w14:textId="6574027D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реализации имущества должника ООО "ГЛОБУС-ИНВЕСТ"</w:t>
            </w:r>
          </w:p>
        </w:tc>
      </w:tr>
    </w:tbl>
    <w:p w14:paraId="1E1AE85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94F809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2188" w14:paraId="447186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7B66A6" w14:textId="7E973E4B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F1DC73E" w14:textId="7E22B428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72188" w14:paraId="72C17F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480C3C" w14:textId="0B3DD150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310A49E4" w14:textId="14666B0E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 "ГЛОБУС-ИНВЕСТ"</w:t>
            </w:r>
          </w:p>
        </w:tc>
      </w:tr>
      <w:tr w:rsidR="00B72188" w14:paraId="02EEA8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444863" w14:textId="5D93AC86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A99A228" w14:textId="3825A9C4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"ГЛОБУС-ИНВЕСТ"</w:t>
            </w:r>
          </w:p>
        </w:tc>
      </w:tr>
      <w:tr w:rsidR="00B72188" w14:paraId="14A71A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B3E9E7" w14:textId="054E6EF2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9211172" w14:textId="17EE8817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4220044152</w:t>
            </w:r>
          </w:p>
        </w:tc>
      </w:tr>
      <w:tr w:rsidR="00B72188" w14:paraId="5BD3FC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B75E00" w14:textId="2D02DA5C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A9E0935" w14:textId="34E7A390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1114220000465</w:t>
            </w:r>
          </w:p>
        </w:tc>
      </w:tr>
      <w:tr w:rsidR="00B72188" w14:paraId="582AD7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8EDC03" w14:textId="617FC7D9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99B5C24" w14:textId="1AC3C59B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Если к участию в торгах был допущен только один участник, заявка которого на участие в торгах содержит предложение о цене не ниже установленной начальной цены продажи, договор купли-продажи заключается с этим участником торгов в соответствии с представленным им предложением о цене. Подписание протокола о результатах проведения торгов в день проведения торгов после завершения аукциона. Подписание договора купли-продажи имущества: в соответствии с п.16 ст.110 ФЗ от 26.10.2002г. №127-ФЗ «О несостоятельности (банкротстве)». В течение пяти дней с даты подписания этого протокола конкурсный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данного договора в течение тридцати дней с даты получения указанного предложения конкурсного управляющего внесенный задаток ему не возвращается</w:t>
            </w:r>
          </w:p>
        </w:tc>
      </w:tr>
    </w:tbl>
    <w:p w14:paraId="4A05ACF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6C8BCA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2188" w14:paraId="0349AF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F56E94" w14:textId="38A704B2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6A000C0" w14:textId="6C7F829E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B72188" w14:paraId="473F23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E079FB" w14:textId="7A6BF99A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AB47026" w14:textId="72C2E56D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B72188" w14:paraId="69E95D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4B03DE" w14:textId="1B537A17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4E03F4E" w14:textId="39E87485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14:paraId="6DFAD68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B04837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1C4AF61" w14:textId="77777777" w:rsidR="00B72188" w:rsidRDefault="00B7218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6E213EDB" w14:textId="77777777" w:rsidR="00B72188" w:rsidRDefault="00B7218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2188" w14:paraId="2EFB33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71E0D7" w14:textId="1EF00C75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FCB8D5F" w14:textId="03AABC72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 </w:t>
            </w:r>
          </w:p>
        </w:tc>
      </w:tr>
      <w:tr w:rsidR="00B72188" w14:paraId="61789C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EA11DD" w14:textId="7A1AA0F8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FBC2F8A" w14:textId="146D2AC7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Прилагаемые к заявке документы представляются в форме электронных документов, подписанных электронной цифровой подписью заявителя. Полный перечень имущества должника входящего в состав Лота №1 подробные требования к оформлению заявок на участие в торгах, размещены на сайте электронной торговой площадки по адресу: http://eurtp.ru/, а также на сайте ЕФРСБ по адресу: http://bankrot.fedresurs.ru, сообщение №10969325</w:t>
            </w:r>
          </w:p>
        </w:tc>
      </w:tr>
      <w:tr w:rsidR="00B72188" w14:paraId="1FCC0E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17918A" w14:textId="6A9E3A56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2375532" w14:textId="7546CB73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Имущество, являющееся предметом залога АО «Альфа-Банк»: Следующие объекты недвижимости и права на них, расположенные по адресу: РФ, Кемеровская обл., г. Новокузнецк, ул. Тольятти, д. 27А: Право аренды на земельный участок, категория: Земли населенных пунктов, назначение: для размещения объектов торговли, общественного питания и бытового обслуживания кад. номер:42:30:0301068:260, площадь: 11 125,00 кв.м.; Нежилое здание, кад. номер:42:30:0301068:427, площадь: 19 142,30 кв.м.; Нежилое помещение, подвал №1, кад. номер:42:30:0301068:937, площадь: 68,90 кв.м.; Нежилое помещение, кад. номер:42:30:0301068:938, площадь: 179,10 кв.м.; Нежилое помещение, кад. номер:42:30:0301068:935, площадь: 50,30 кв.м.; Нежилое помещение, кад. номер:42:30:0301068:936, площадь: 262,10 кв.м.; Нежилое помещение, кад. номер:42:30:0301068:934, площадь: 15,00 кв.м.; Нежилое помещение, кад. номер:42:30:0301068:921, площадь: 29,60 кв.м.; Нежилое помещение, кад. номер:42:30:0301068:917, площадь: 34,20 кв.м.; Нежилое помещение, кад. номер:42:30:0301068:918, площадь: 32,40 кв.м.; Нежилое помещение, кад. номер:42:30:0301068:922, площадь: 18,70 кв.м.; Нежилое помещение, кад. номер:42:30:0301068:923, площадь: 52,70 кв.м.; Нежилое помещение, кад. номер:42:30:0301068:924, площадь: 17,50 кв.м.; Нежилое помещение, кад. номер:42:30:0301068:925, площадь: 20,40 кв.м.; Нежилое помещение, кад. номер:42:30:0301068:926, площадь: 20,00 кв.м.; Нежилое помещение, кад. номер:42:30:0301068:927, площадь: 15,40 кв.м.; Нежилое помещение, кад. номер:42:30:0301068:928, площадь: 17,30 кв.м.; Нежилое помещение, кад. номер:42:30:0301068:929, площадь: 85,50 кв.м.; Нежилое помещение, кад. номер:42:30:0301068:930, площадь: 18,00 кв.м.; Нежилое помещение, кад. номер:42:30:0301068:931, площадь: 7,60 кв.м.; Нежилое помещение, кад. номер:42:30:0301068:932, площадь: 18,90 кв.м.; Нежилое помещение, кад. номер:42:30:0301068:933, площадь: 14,00 кв.м.; Нежилое помещение, кад. номер:42:30:0301068:919, площадь: 16,70 кв.м.; Нежилое помещение, кад. номер:42:30:0301068:920, площадь: 15,90 кв.м. Имущество, не являющееся предметом залога АО «Альфа-Банк»: Право аренды земельного участка, кадастровый номер 42:30:0301068-5084, площадью 3908 кв. м, земли населенных пунктов, вид разрешенного использования: коммунальное обслуживание (стоянка), расположенного по адресу: Кемеровская область, г. Новокузнецк, Центральный район, улица Тольятти, северо-западнее нежилого здания № 27-А, кад. номер 42:30:0301068-5084; Тепловая завеса КЭВ-24П3041Е; МФУ лазерный Canon i-SENSIS MF443dw, инвентарный номер 00-000002; Система подсчета посетителей MegaCount, инвентарный номер 00-000004</w:t>
            </w:r>
          </w:p>
        </w:tc>
      </w:tr>
      <w:tr w:rsidR="00B72188" w14:paraId="423F46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58B63C" w14:textId="5330D2FA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054048C" w14:textId="37F7FA4E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129065881,00</w:t>
            </w:r>
          </w:p>
        </w:tc>
      </w:tr>
      <w:tr w:rsidR="00B72188" w14:paraId="783478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78D0D7" w14:textId="131AA394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5F08BEB" w14:textId="3F4A622B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72188" w14:paraId="157C6C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03C208" w14:textId="000227AE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B3759C9" w14:textId="23A4F1AD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B72188" w14:paraId="02D438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612D97" w14:textId="6DB8F98D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81EDB69" w14:textId="1D82F7F5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8 (восемь) 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</w:t>
            </w:r>
          </w:p>
        </w:tc>
      </w:tr>
      <w:tr w:rsidR="00B72188" w14:paraId="32A27F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75C85F" w14:textId="6C4A9107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B94B2F7" w14:textId="446F3F2E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14:paraId="1541848E" w14:textId="77777777" w:rsidR="00B7218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7218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72188" w14:paraId="7963F05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0CC036F" w14:textId="77777777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DACA0CD" w14:textId="5BA7D611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2A1AC65" w14:textId="50CC31CD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F5F62F4" w14:textId="449F6754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72188" w14:paraId="68B0713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A077726" w14:textId="324BE3E6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B729BEF" w14:textId="2472B4FD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Селезнева Татьяна Александровна (ИНН-645311211291)</w:t>
            </w:r>
          </w:p>
        </w:tc>
        <w:tc>
          <w:tcPr>
            <w:tcW w:w="2393" w:type="dxa"/>
          </w:tcPr>
          <w:p w14:paraId="56D50354" w14:textId="5F961DDB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гор. Саратов, ул. Московская, д. 134/146, кв. 100</w:t>
            </w:r>
          </w:p>
        </w:tc>
        <w:tc>
          <w:tcPr>
            <w:tcW w:w="2393" w:type="dxa"/>
          </w:tcPr>
          <w:p w14:paraId="44ED8FBF" w14:textId="1D04537F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271000000 руб.</w:t>
            </w:r>
          </w:p>
        </w:tc>
      </w:tr>
      <w:tr w:rsidR="00B72188" w14:paraId="145A419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3F55614" w14:textId="77777777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5F40F17" w14:textId="4A03E90E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"НОВОКУЗНЕЦКОЕ шахтостроймонтажное управление №6" (ИНН/КПП-4221020228/770701001)</w:t>
            </w:r>
          </w:p>
        </w:tc>
        <w:tc>
          <w:tcPr>
            <w:tcW w:w="2393" w:type="dxa"/>
          </w:tcPr>
          <w:p w14:paraId="7EF3A651" w14:textId="1310A797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127006, Москва, Московская, Москва, Долгоруковская, 29-117</w:t>
            </w:r>
          </w:p>
        </w:tc>
        <w:tc>
          <w:tcPr>
            <w:tcW w:w="2393" w:type="dxa"/>
          </w:tcPr>
          <w:p w14:paraId="64405DC5" w14:textId="00F9F5BF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269000000,00 руб.</w:t>
            </w:r>
          </w:p>
        </w:tc>
      </w:tr>
      <w:tr w:rsidR="00B72188" w14:paraId="4F678DD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592C3FF" w14:textId="77777777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A7609CB" w14:textId="1055421C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Чернякова Екатерина Игоревна (ИНН-662512774485)</w:t>
            </w:r>
          </w:p>
        </w:tc>
        <w:tc>
          <w:tcPr>
            <w:tcW w:w="2393" w:type="dxa"/>
          </w:tcPr>
          <w:p w14:paraId="2D6289C3" w14:textId="31D5D59C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623100 Свердловская область гор.Первоуральск ул.Чкалова д.30 кв.15</w:t>
            </w:r>
          </w:p>
        </w:tc>
        <w:tc>
          <w:tcPr>
            <w:tcW w:w="2393" w:type="dxa"/>
          </w:tcPr>
          <w:p w14:paraId="384BCF96" w14:textId="737091CE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256000000 руб.</w:t>
            </w:r>
          </w:p>
        </w:tc>
      </w:tr>
      <w:tr w:rsidR="00B72188" w14:paraId="131D67B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2B9AE4C" w14:textId="77777777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8608C1A" w14:textId="40968302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2393" w:type="dxa"/>
          </w:tcPr>
          <w:p w14:paraId="6AEB89E6" w14:textId="692CCD00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105005, Москва, Московская область, Москва, Бауманская, 7стр1пом1 комн18 </w:t>
            </w:r>
          </w:p>
        </w:tc>
        <w:tc>
          <w:tcPr>
            <w:tcW w:w="2393" w:type="dxa"/>
          </w:tcPr>
          <w:p w14:paraId="69162F31" w14:textId="76C15AB4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230001000 руб.</w:t>
            </w:r>
          </w:p>
        </w:tc>
      </w:tr>
      <w:tr w:rsidR="00B72188" w14:paraId="3447410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A205CB9" w14:textId="77777777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6921A78" w14:textId="72C1A632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"ЛАЙОН ТРЕЙД (ИНН/КПП-7722392462/773301001)</w:t>
            </w:r>
          </w:p>
        </w:tc>
        <w:tc>
          <w:tcPr>
            <w:tcW w:w="2393" w:type="dxa"/>
          </w:tcPr>
          <w:p w14:paraId="5E0E51B2" w14:textId="0A11C148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125424, Москва, Москва, Москва, Волоколамское ш,  дом № 108, помещение VIII/ком.2, оф.39</w:t>
            </w:r>
          </w:p>
        </w:tc>
        <w:tc>
          <w:tcPr>
            <w:tcW w:w="2393" w:type="dxa"/>
          </w:tcPr>
          <w:p w14:paraId="66610D47" w14:textId="66309709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170000000 руб.</w:t>
            </w:r>
          </w:p>
        </w:tc>
      </w:tr>
      <w:tr w:rsidR="00B72188" w14:paraId="230AD4F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C97448C" w14:textId="77777777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22D8ADF" w14:textId="711F10BA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"ПРОФИТ" (ИНН/КПП-9705178575/770501001)</w:t>
            </w:r>
          </w:p>
        </w:tc>
        <w:tc>
          <w:tcPr>
            <w:tcW w:w="2393" w:type="dxa"/>
          </w:tcPr>
          <w:p w14:paraId="683568F2" w14:textId="4FD1B551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115093, Москва, Москва, Москва, ЛЮСИНОВСКАЯ, 39, СТР. 5, ПОДВ. №0, ПОМЕЩ. 1Н, КОМ.1, ОФИС 2</w:t>
            </w:r>
          </w:p>
        </w:tc>
        <w:tc>
          <w:tcPr>
            <w:tcW w:w="2393" w:type="dxa"/>
          </w:tcPr>
          <w:p w14:paraId="6408073F" w14:textId="3B25C71B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163000000 руб.</w:t>
            </w:r>
          </w:p>
        </w:tc>
      </w:tr>
      <w:tr w:rsidR="00B72188" w14:paraId="5C0C370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1995388" w14:textId="77777777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2268B02" w14:textId="3354391E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Остапец Савелий Сергеевич (ИНН-784800792867)</w:t>
            </w:r>
          </w:p>
        </w:tc>
        <w:tc>
          <w:tcPr>
            <w:tcW w:w="2393" w:type="dxa"/>
          </w:tcPr>
          <w:p w14:paraId="3BAF9648" w14:textId="411FF35D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654007 Кемеровская область, г. Новокузнецк, проспект Пионерский 58, кв. 121</w:t>
            </w:r>
          </w:p>
        </w:tc>
        <w:tc>
          <w:tcPr>
            <w:tcW w:w="2393" w:type="dxa"/>
          </w:tcPr>
          <w:p w14:paraId="5A2517BB" w14:textId="01C80ADC" w:rsidR="00B72188" w:rsidRDefault="00B72188" w:rsidP="00B7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161333000 руб.</w:t>
            </w:r>
          </w:p>
        </w:tc>
      </w:tr>
    </w:tbl>
    <w:p w14:paraId="073402F0" w14:textId="725545C1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72188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 "ГЛОБУС-ИНВЕСТ" лота № 1 является Селезнева Татьяна Александровна (ИНН-645311211291).</w:t>
      </w:r>
    </w:p>
    <w:p w14:paraId="7161661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0963CF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5EADF45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283D6A5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6CE496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2E245D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D9D172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E8DFDCD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84E51A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F9F45A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C3F737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93DF38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8B349B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11FF7F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2790D6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903411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CE4FD0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7CCC9A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660845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FC145A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4993DC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5E2F02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E23D63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FDEECB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62B89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F4DE5C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A73D52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8C55AA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63309C4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F0A62E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C81AC7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5C2E61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101E06B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00B171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4821D0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EA18F6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707632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1735E8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1FE440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284721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E18F8E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F12748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20CAC5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B3B7A6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3D3157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3EA2BA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9986CF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79949C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EAF148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DB46233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C283DD6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ED8DF3B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0F8C5E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2CC34DC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F14B9E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72188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5F9F8"/>
  <w15:docId w15:val="{CA2EE308-B11B-421B-A50E-ADE5C3EF6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1846</Words>
  <Characters>10528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2023-05-15T09:22:00Z</dcterms:created>
  <dcterms:modified xsi:type="dcterms:W3CDTF">2023-05-15T09:22:00Z</dcterms:modified>
</cp:coreProperties>
</file>