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EC27F" w14:textId="0532C4D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A3C82">
        <w:rPr>
          <w:b/>
          <w:sz w:val="24"/>
          <w:szCs w:val="24"/>
        </w:rPr>
        <w:t>109</w:t>
      </w:r>
      <w:r w:rsidR="00424B57">
        <w:rPr>
          <w:b/>
          <w:sz w:val="24"/>
          <w:szCs w:val="24"/>
        </w:rPr>
        <w:t>.</w:t>
      </w:r>
    </w:p>
    <w:p w14:paraId="67986B1C" w14:textId="739DBB99" w:rsidR="00320475" w:rsidRPr="00320475" w:rsidRDefault="002A3C8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12.05.2023</w:t>
      </w:r>
    </w:p>
    <w:p w14:paraId="5D51FD5E" w14:textId="6FFECB6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A3C82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A3C82">
        <w:rPr>
          <w:sz w:val="24"/>
          <w:szCs w:val="24"/>
        </w:rPr>
        <w:t>закрытый аукцион</w:t>
      </w:r>
    </w:p>
    <w:p w14:paraId="2D71E414" w14:textId="07B5062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A3C82">
        <w:rPr>
          <w:sz w:val="24"/>
          <w:szCs w:val="24"/>
        </w:rPr>
        <w:t>АЗ000109</w:t>
      </w:r>
    </w:p>
    <w:p w14:paraId="0547A072" w14:textId="42303F8C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A3C82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A3C82">
        <w:rPr>
          <w:sz w:val="24"/>
          <w:szCs w:val="24"/>
        </w:rPr>
        <w:t>Общество с ограниченной ответственностью  "ГЛОБУС-ИНВЕСТ"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7E2EC5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7917E8D" w14:textId="658E87E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A3C82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A3C82">
        <w:rPr>
          <w:sz w:val="24"/>
          <w:szCs w:val="24"/>
        </w:rPr>
        <w:t>АЗ000109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13"/>
        <w:gridCol w:w="7869"/>
      </w:tblGrid>
      <w:tr w:rsidR="002B1D27" w:rsidRPr="00334D8D" w14:paraId="1BAEDFD1" w14:textId="77777777" w:rsidTr="00E3311F">
        <w:tc>
          <w:tcPr>
            <w:tcW w:w="3510" w:type="dxa"/>
          </w:tcPr>
          <w:p w14:paraId="33B0C2D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F30516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83CB693" w14:textId="77777777" w:rsidTr="00E3311F">
        <w:tc>
          <w:tcPr>
            <w:tcW w:w="3510" w:type="dxa"/>
          </w:tcPr>
          <w:p w14:paraId="1ECD05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A638D9E" w14:textId="4C21C3E9" w:rsidR="002B1D27" w:rsidRPr="00334D8D" w:rsidRDefault="002A3C8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14:paraId="6A5F3AA2" w14:textId="77777777" w:rsidTr="00E3311F">
        <w:tc>
          <w:tcPr>
            <w:tcW w:w="3510" w:type="dxa"/>
          </w:tcPr>
          <w:p w14:paraId="6C34E68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47C29DF" w14:textId="5002BD8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A3C82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A3C82">
              <w:rPr>
                <w:sz w:val="24"/>
                <w:szCs w:val="24"/>
              </w:rPr>
              <w:t>Общество с ограниченной ответственностью  "ГЛОБУС-ИНВЕСТ"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C2F8A47" w14:textId="77777777" w:rsidTr="00E3311F">
        <w:tc>
          <w:tcPr>
            <w:tcW w:w="3510" w:type="dxa"/>
          </w:tcPr>
          <w:p w14:paraId="625944E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5B5028D" w14:textId="7C25AB18" w:rsidR="002B1D27" w:rsidRPr="00224412" w:rsidRDefault="002A3C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Имущество, являющееся предметом залога АО «Альфа-Банк»: Следующие объекты недвижимости и права на них, расположенные по адресу: РФ, Кемеровская обл., г. Новокузнецк, ул. Тольятти, д. 27А: Право аренды на земельный участок, категория: Земли населенных пунктов, назначение: для размещения объектов торговли, общественного питания и бытового обслуживания кад. номер:42:30:0301068:260, площадь: 11 125,00 кв.м.; Нежилое здание, кад. номер:42:30:0301068:427, площадь: 19 142,30 кв.м.; Нежилое помещение, подвал №1, кад. номер:42:30:0301068:937, площадь: 68,90 кв.м.; Нежилое помещение, кад. номер:42:30:0301068:938, площадь: 179,10 кв.м.; Нежилое помещение, кад. номер:42:30:0301068:935, площадь: 50,30 кв.м.; Нежилое помещение, кад. номер:42:30:0301068:936, площадь: 262,10 кв.м.; Нежилое помещение, кад. номер:42:30:0301068:934, площадь: 15,00 кв.м.; Нежилое помещение, кад. номер:42:30:0301068:921, площадь: 29,60 кв.м.; Нежилое помещение, кад. номер:42:30:0301068:917, площадь: 34,20 кв.м.; Нежилое помещение, кад. номер:42:30:0301068:918, площадь: 32,40 кв.м.; Нежилое помещение, кад. номер:42:30:0301068:922, площадь: 18,70 кв.м.; Нежилое помещение, кад. номер:42:30:0301068:923, площадь: 52,70 кв.м.; Нежилое помещение, кад. номер:42:30:0301068:924, площадь: 17,50 кв.м.; Нежилое помещение, кад. номер:42:30:0301068:925, площадь: 20,40 кв.м.; Нежилое помещение, кад. номер:42:30:0301068:926, площадь: 20,00 кв.м.; Нежилое помещение, кад. номер:42:30:0301068:927, площадь: 15,40 кв.м.; Нежилое помещение, кад. номер:42:30:0301068:928, площадь: 17,30 кв.м.; Нежилое помещение, кад. номер:42:30:0301068:929, площадь: 85,50 кв.м.; Нежилое помещение, кад. номер:42:30:0301068:930, площадь: 18,00 кв.м.; Нежилое помещение, кад. номер:42:30:0301068:931, площадь: 7,60 кв.м.; Нежилое помещение, кад. номер:42:30:0301068:932, площадь: 18,90 кв.м.; Нежилое помещение, кад. номер:42:30:0301068:933, площадь: 14,00 кв.м.; Нежилое помещение, кад. номер:42:30:0301068:919, площадь: 16,70 кв.м.; Нежилое помещение, кад. номер:42:30:0301068:920, площадь: 15,90 кв.м. Имущество, не являющееся предметом залога АО «Альфа-Банк»: Право аренды земельного участка, кадастровый номер 42:30:0301068-5084, площадью 3908 кв. м, земли населенных пунктов, вид разрешенного использования: коммунальное обслуживание (стоянка), расположенного по адресу: Кемеровская область, г. Новокузнецк, Центральный район, улица Тольятти, северо-западнее нежилого здания № 27-А, кад. номер 42:30:0301068-5084; Тепловая завеса КЭВ-24П3041Е; МФУ лазерный Canon i-SENSIS MF443dw, инвентарный номер 00-000002; Система подсчета посетителей MegaCount, инвентарный номер 00-000004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9896123" w14:textId="77777777" w:rsidTr="00E3311F">
        <w:tc>
          <w:tcPr>
            <w:tcW w:w="3510" w:type="dxa"/>
          </w:tcPr>
          <w:p w14:paraId="26D8A25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FD856DE" w14:textId="466595C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A3C82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A3C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9A01EB0" w14:textId="77777777" w:rsidTr="00E3311F">
        <w:tc>
          <w:tcPr>
            <w:tcW w:w="3510" w:type="dxa"/>
          </w:tcPr>
          <w:p w14:paraId="7660311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347193D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0A67A3C" w14:textId="77777777" w:rsidTr="00E3311F">
        <w:trPr>
          <w:trHeight w:val="690"/>
        </w:trPr>
        <w:tc>
          <w:tcPr>
            <w:tcW w:w="3510" w:type="dxa"/>
          </w:tcPr>
          <w:p w14:paraId="4EC6247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272FED2" w14:textId="45A9F4C6" w:rsidR="002B1D27" w:rsidRPr="00224412" w:rsidRDefault="002A3C8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03.04.2023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3B89FB7E" w14:textId="77777777" w:rsidTr="00E3311F">
        <w:trPr>
          <w:trHeight w:val="135"/>
        </w:trPr>
        <w:tc>
          <w:tcPr>
            <w:tcW w:w="3510" w:type="dxa"/>
          </w:tcPr>
          <w:p w14:paraId="7DAC0F4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CD25169" w14:textId="24202C18" w:rsidR="002B1D27" w:rsidRPr="00224412" w:rsidRDefault="002A3C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4E18D63F" w14:textId="77777777" w:rsidTr="00E3311F">
        <w:trPr>
          <w:trHeight w:val="150"/>
        </w:trPr>
        <w:tc>
          <w:tcPr>
            <w:tcW w:w="3510" w:type="dxa"/>
          </w:tcPr>
          <w:p w14:paraId="3781DC2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BE793AC" w14:textId="0148583C" w:rsidR="002B1D27" w:rsidRPr="00224412" w:rsidRDefault="002A3C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01.04.2023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78B0368" w14:textId="77777777" w:rsidTr="00E3311F">
        <w:trPr>
          <w:trHeight w:val="119"/>
        </w:trPr>
        <w:tc>
          <w:tcPr>
            <w:tcW w:w="3510" w:type="dxa"/>
          </w:tcPr>
          <w:p w14:paraId="29E0018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1A7A5A9" w14:textId="4F6D9C29" w:rsidR="002B1D27" w:rsidRPr="00224412" w:rsidRDefault="002A3C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01.04.2023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A3F8A2F" w14:textId="77777777" w:rsidTr="00E3311F">
        <w:trPr>
          <w:trHeight w:val="135"/>
        </w:trPr>
        <w:tc>
          <w:tcPr>
            <w:tcW w:w="3510" w:type="dxa"/>
          </w:tcPr>
          <w:p w14:paraId="5B0EA3C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BAD8120" w14:textId="3B0CAABC" w:rsidR="002B1D27" w:rsidRPr="00334D8D" w:rsidRDefault="002A3C8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31.03.2023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2A4F39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D21720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3C82" w14:paraId="0A2B11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7F04F3" w14:textId="4DA14F75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FEDA049" w14:textId="47F71FBA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2A3C82" w14:paraId="4D7029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52B933" w14:textId="407222C1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4D97A3B5" w14:textId="6E88F97C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2A3C82" w14:paraId="03C8BC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025487" w14:textId="75AC2B7D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B71B20E" w14:textId="17D7FEDD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2A3C82" w14:paraId="597C8C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ED6BBB" w14:textId="690D5165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1D4ACBE3" w14:textId="54591EA7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2A3C82" w14:paraId="70CEF1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38E734" w14:textId="3EF87A9D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140A78F4" w14:textId="79F9D99C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2A3C82" w14:paraId="3AAB03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23B6F0" w14:textId="5D84BA97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4B2DE4B0" w14:textId="011E39ED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подв. помещ. IV, ком.2, офис 100</w:t>
            </w:r>
          </w:p>
        </w:tc>
      </w:tr>
    </w:tbl>
    <w:p w14:paraId="372104C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8C259E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3C82" w14:paraId="36B2FC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DAA95A" w14:textId="67B8EF58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89FD4C9" w14:textId="53287861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  Максим Вячеславович</w:t>
            </w:r>
          </w:p>
        </w:tc>
      </w:tr>
      <w:tr w:rsidR="002A3C82" w14:paraId="768C0B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9B5599" w14:textId="3CC2F635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12F819B" w14:textId="529F0EC8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344500233004</w:t>
            </w:r>
          </w:p>
        </w:tc>
      </w:tr>
      <w:tr w:rsidR="002A3C82" w14:paraId="1F0F59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B1424E" w14:textId="1E6C3708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C499CC1" w14:textId="3B06FDED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ААУ "ЦФОП АПК"</w:t>
            </w:r>
          </w:p>
        </w:tc>
      </w:tr>
      <w:tr w:rsidR="002A3C82" w14:paraId="320793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F01937" w14:textId="3887F756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80424E0" w14:textId="16483CD3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7528</w:t>
            </w:r>
          </w:p>
        </w:tc>
      </w:tr>
    </w:tbl>
    <w:p w14:paraId="2300EC6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7A2FA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3C82" w14:paraId="681D6C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93D311" w14:textId="54125D38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D14F590" w14:textId="2C8E14A0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2A3C82" w14:paraId="5E9938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DC413D" w14:textId="5F8F0ED3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BBF8D36" w14:textId="61BA0C33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А45-23802/2022</w:t>
            </w:r>
          </w:p>
        </w:tc>
      </w:tr>
      <w:tr w:rsidR="002A3C82" w14:paraId="3B840D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1823FE" w14:textId="0E389A8F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4299D4B" w14:textId="3972E4B5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реализации имущества должника ООО "ГЛОБУС-ИНВЕСТ"</w:t>
            </w:r>
          </w:p>
        </w:tc>
      </w:tr>
    </w:tbl>
    <w:p w14:paraId="6B837D7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7085D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3C82" w14:paraId="3616F6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A22B6B" w14:textId="29A7319B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A688084" w14:textId="62E268F1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A3C82" w14:paraId="7388F8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092486" w14:textId="0E26D191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3BCAF0E9" w14:textId="22E0C144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 "ГЛОБУС-ИНВЕСТ"</w:t>
            </w:r>
          </w:p>
        </w:tc>
      </w:tr>
      <w:tr w:rsidR="002A3C82" w14:paraId="1494EC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AD83FE" w14:textId="02425B61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3AD90B2" w14:textId="23630DC5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"ГЛОБУС-ИНВЕСТ"</w:t>
            </w:r>
          </w:p>
        </w:tc>
      </w:tr>
      <w:tr w:rsidR="002A3C82" w14:paraId="1CBC5F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3A5EE7" w14:textId="46B85874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A579357" w14:textId="2A13FDA8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4220044152</w:t>
            </w:r>
          </w:p>
        </w:tc>
      </w:tr>
      <w:tr w:rsidR="002A3C82" w14:paraId="424037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9A2565" w14:textId="2926272C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11995435" w14:textId="5BF6ED9F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1114220000465</w:t>
            </w:r>
          </w:p>
        </w:tc>
      </w:tr>
      <w:tr w:rsidR="002A3C82" w14:paraId="4D8606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A9311D" w14:textId="37B982F9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9CDF6E8" w14:textId="1BF79FB0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Если к участию в торгах был допущен только один участник, заявка которого на участие в торгах содержит предложение о цене не ниже установленной начальной цены продажи, договор купли-продажи заключается с этим участником торгов в соответствии с представленным им предложением о цене. Подписание протокола о результатах проведения торгов в день проведения торгов после завершения аукциона. Подписание договора купли-продажи имущества: в соответствии с п.16 ст.110 ФЗ от 26.10.2002г. №127-ФЗ «О несостоятельности (банкротстве)». В течение пяти дней с даты подписания этого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данного договора в течение тридцати дней с даты получения указанного предложения конкурсного управляющего внесенный задаток ему не возвращается</w:t>
            </w:r>
          </w:p>
        </w:tc>
      </w:tr>
    </w:tbl>
    <w:p w14:paraId="2DCA38B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1EF324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3C82" w14:paraId="5D30E6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E16801" w14:textId="3A4146BE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95FD9BD" w14:textId="0F8D8C1E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2A3C82" w14:paraId="03E4D9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02CBFD" w14:textId="7543C31B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E587DF4" w14:textId="44450E00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2A3C82" w14:paraId="52FC75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807C9E" w14:textId="43A0EC14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539BC60" w14:textId="2836EB32" w:rsidR="002A3C82" w:rsidRDefault="002A3C82" w:rsidP="002A3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1069A20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F7A535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763F276" w14:textId="77777777" w:rsidR="002A3C82" w:rsidRDefault="002A3C8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</w:p>
    <w:p w14:paraId="02B7AEDB" w14:textId="77777777" w:rsidR="002A3C82" w:rsidRDefault="002A3C8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3C82" w14:paraId="579CC3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C8DC98" w14:textId="4EBF2920" w:rsidR="002A3C82" w:rsidRDefault="002A3C82" w:rsidP="002A3C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6C390F4" w14:textId="7465B2C9" w:rsidR="002A3C82" w:rsidRDefault="002A3C82" w:rsidP="002A3C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1 </w:t>
            </w:r>
          </w:p>
        </w:tc>
      </w:tr>
      <w:tr w:rsidR="002A3C82" w14:paraId="7DC740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00E2F7" w14:textId="16999C60" w:rsidR="002A3C82" w:rsidRDefault="002A3C82" w:rsidP="002A3C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10FFF70" w14:textId="26DE7E8E" w:rsidR="002A3C82" w:rsidRDefault="002A3C82" w:rsidP="002A3C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Прилагаемые к заявке документы представляются в форме электронных документов, подписанных электронной цифровой подписью заявителя. Полный перечень имущества должника входящего в состав Лота №1 подробные требования к оформлению заявок на участие в торгах, размещены на сайте электронной торговой площадки по адресу: http://eurtp.ru/, а также на сайте ЕФРСБ по адресу: http://bankrot.fedresurs.ru, сообщение №10969325</w:t>
            </w:r>
          </w:p>
        </w:tc>
      </w:tr>
      <w:tr w:rsidR="002A3C82" w14:paraId="2E3740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F42706" w14:textId="1E10C9FF" w:rsidR="002A3C82" w:rsidRDefault="002A3C82" w:rsidP="002A3C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48A06E5" w14:textId="53861084" w:rsidR="002A3C82" w:rsidRDefault="002A3C82" w:rsidP="002A3C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Имущество, являющееся предметом залога АО «Альфа-Банк»: Следующие объекты недвижимости и права на них, расположенные по адресу: РФ, Кемеровская обл., г. Новокузнецк, ул. Тольятти, д. 27А: Право аренды на земельный участок, категория: Земли населенных пунктов, назначение: для размещения объектов торговли, общественного питания и бытового обслуживания кад. номер:42:30:0301068:260, площадь: 11 125,00 кв.м.; Нежилое здание, кад. номер:42:30:0301068:427, площадь: 19 142,30 кв.м.; Нежилое помещение, подвал №1, кад. номер:42:30:0301068:937, площадь: 68,90 кв.м.; Нежилое помещение, кад. номер:42:30:0301068:938, площадь: 179,10 кв.м.; Нежилое помещение, кад. номер:42:30:0301068:935, площадь: 50,30 кв.м.; Нежилое помещение, кад. номер:42:30:0301068:936, площадь: 262,10 кв.м.; Нежилое помещение, кад. номер:42:30:0301068:934, площадь: 15,00 кв.м.; Нежилое помещение, кад. номер:42:30:0301068:921, площадь: 29,60 кв.м.; Нежилое помещение, кад. номер:42:30:0301068:917, площадь: 34,20 кв.м.; Нежилое помещение, кад. номер:42:30:0301068:918, площадь: 32,40 кв.м.; Нежилое помещение, кад. номер:42:30:0301068:922, площадь: 18,70 кв.м.; Нежилое помещение, кад. номер:42:30:0301068:923, площадь: 52,70 кв.м.; Нежилое помещение, кад. номер:42:30:0301068:924, площадь: 17,50 кв.м.; Нежилое помещение, кад. номер:42:30:0301068:925, площадь: 20,40 кв.м.; Нежилое помещение, кад. номер:42:30:0301068:926, площадь: 20,00 кв.м.; Нежилое помещение, кад. номер:42:30:0301068:927, площадь: 15,40 кв.м.; Нежилое помещение, кад. номер:42:30:0301068:928, площадь: 17,30 кв.м.; Нежилое помещение, кад. номер:42:30:0301068:929, площадь: 85,50 кв.м.; Нежилое помещение, кад. номер:42:30:0301068:930, площадь: 18,00 кв.м.; Нежилое помещение, кад. номер:42:30:0301068:931, площадь: 7,60 кв.м.; Нежилое помещение, кад. номер:42:30:0301068:932, площадь: 18,90 кв.м.; Нежилое помещение, кад. номер:42:30:0301068:933, площадь: 14,00 кв.м.; Нежилое помещение, кад. номер:42:30:0301068:919, площадь: 16,70 кв.м.; Нежилое помещение, кад. номер:42:30:0301068:920, площадь: 15,90 кв.м. Имущество, не являющееся предметом залога АО «Альфа-Банк»: Право аренды земельного участка, кадастровый номер 42:30:0301068-5084, площадью 3908 кв. м, земли населенных пунктов, вид разрешенного использования: коммунальное обслуживание (стоянка), расположенного по адресу: Кемеровская область, г. Новокузнецк, Центральный район, улица Тольятти, северо-западнее нежилого здания № 27-А, кад. номер 42:30:0301068-5084; Тепловая завеса КЭВ-24П3041Е; МФУ лазерный Canon i-SENSIS MF443dw, инвентарный номер 00-000002; Система подсчета посетителей MegaCount, инвентарный номер 00-000004</w:t>
            </w:r>
          </w:p>
        </w:tc>
      </w:tr>
      <w:tr w:rsidR="002A3C82" w14:paraId="7F5526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ADA421" w14:textId="0521FB2E" w:rsidR="002A3C82" w:rsidRDefault="002A3C82" w:rsidP="002A3C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87E4620" w14:textId="59346C79" w:rsidR="002A3C82" w:rsidRDefault="002A3C82" w:rsidP="002A3C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129065881,00</w:t>
            </w:r>
          </w:p>
        </w:tc>
      </w:tr>
      <w:tr w:rsidR="002A3C82" w14:paraId="1B1406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A16DD5" w14:textId="03ADC864" w:rsidR="002A3C82" w:rsidRDefault="002A3C82" w:rsidP="002A3C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BFF4557" w14:textId="4B32339A" w:rsidR="002A3C82" w:rsidRDefault="002A3C82" w:rsidP="002A3C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A3C82" w14:paraId="5D36BD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5B969B" w14:textId="3CED4C0A" w:rsidR="002A3C82" w:rsidRDefault="002A3C82" w:rsidP="002A3C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6AD9B96" w14:textId="5FF26606" w:rsidR="002A3C82" w:rsidRDefault="002A3C82" w:rsidP="002A3C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2A3C82" w14:paraId="64BFEA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0478F0" w14:textId="768AFFCF" w:rsidR="002A3C82" w:rsidRDefault="002A3C82" w:rsidP="002A3C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EA03FE3" w14:textId="4517D395" w:rsidR="002A3C82" w:rsidRDefault="002A3C82" w:rsidP="002A3C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8 (восемь) 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</w:t>
            </w:r>
          </w:p>
        </w:tc>
      </w:tr>
      <w:tr w:rsidR="002A3C82" w14:paraId="0F446A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891879" w14:textId="4D84A2C8" w:rsidR="002A3C82" w:rsidRDefault="002A3C82" w:rsidP="002A3C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37CA149" w14:textId="3E1CCA1B" w:rsidR="002A3C82" w:rsidRDefault="002A3C82" w:rsidP="002A3C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14:paraId="52DB23AA" w14:textId="0319755A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BF41769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E32EB2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3C82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D8B43"/>
  <w15:docId w15:val="{F171B920-6DE7-4507-9605-CDA039DFE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1589</Words>
  <Characters>9062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2023-05-12T07:01:00Z</dcterms:created>
  <dcterms:modified xsi:type="dcterms:W3CDTF">2023-05-12T07:01:00Z</dcterms:modified>
</cp:coreProperties>
</file>