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731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7313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7313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7313">
        <w:rPr>
          <w:sz w:val="24"/>
          <w:szCs w:val="24"/>
        </w:rPr>
        <w:t>AЗ00012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7313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7313">
        <w:rPr>
          <w:sz w:val="24"/>
          <w:szCs w:val="24"/>
        </w:rPr>
        <w:t>Открытое акционерное общество "Петровский элеватор"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7313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7313">
        <w:rPr>
          <w:sz w:val="24"/>
          <w:szCs w:val="24"/>
        </w:rPr>
        <w:t>AЗ00012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4"/>
        <w:gridCol w:w="780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73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7313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7313">
              <w:rPr>
                <w:sz w:val="24"/>
                <w:szCs w:val="24"/>
              </w:rPr>
              <w:t>Открытое акционерное общество "Петровский элеватор"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73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проводятся в электронной форме на электронной площадке ООО «Евразийская торговая площадка» (сайт в сети Интернет: http://eurtp.ru).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7313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73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73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09.06.2014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73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15.07.2014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73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07.06.2014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73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05.06.2014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73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06.06.2014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Арбитражный суд Саратовской области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А57-24000/2012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Арбитражного суда Саратовской области от 21 ноября 2013 года по делу №А57-24000/2012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"Петровский элеватор"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"Петровский элеватор"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6444002064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1026401825713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 за вычетом суммы задатка, денежными средствами, на расчетный счет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(8452) 27-74-73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7313" w:rsidRDefault="006A73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прилагаются копии документов в электронной форме подписанных электронной цифровой подписью заявителя: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документ, подтверждающий внесение задатка, полученные не более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одноэтажное здание проходной №1 общей площадью 12,05 кв.м. под литером 50; Нежилое одноэтажное здание зерносклада № 3 общей площадью 1210,56 кв.м под литером 23; Нежилое одноэтажное здание зерносклада № 10 общей площадью 1252,23 кв.м. под литером 10; Здание"Петровский элеватор №2" общей площадью 929,91 кв.м. в том числе-силосные корпуса с подвалами литер 3А, рабочая башня литер 3Б, топочное помещение литер 3В; Здание"Петровский элеватор №1" общей площадью 1540,5 кв.м. литер 4; Нежилое одноэтажное здание технического склада общей площадью 777,29 кв.м. под литером 45; Нежилое одноэтажное здание зерносклада № 9 общей площадью 1177,58 кв.м. под литером 8; Нежилое одноэтажное здание подсобного корпуса общей площадью 513,88 кв.м. под литером 39; Автом.пожарная сигнализация эл-ра типа "Госбанк"; Пункт учета газа ПУГ-ШУГО-160; Пункт учета газа ПУГ-ШУЭО-100; Система дистанционного контроля температуры "Аист"; Компьютерная система видеонаблюдения 2007 года.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8000000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  <w:tr w:rsidR="006A7313"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7313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«ЦЭП» до окончания приема заявок по реквизитам: р/с 40702810300000011438 в ЗАО АКБ «ЭКСПРЕСС-ВОЛГА», к/с 30101810600000000808 в ГРКЦ ГУ Банка России по Саратовской области, БИК 0046311808, ОГРН 11026400001836, ИНН 6454027396, КПП 645501001. В назначении платежа указывается: «Задаток для участия в аукционе по продаже имущества ОАО «Петровский элеватор» (лот №1)».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4354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06.06.2014 9:41:13.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548D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731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058E4-472D-49DF-99AB-A26F526E3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2014-07-21T12:16:00Z</dcterms:created>
  <dcterms:modified xsi:type="dcterms:W3CDTF">2014-07-21T12:16:00Z</dcterms:modified>
</cp:coreProperties>
</file>