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7549C" w14:textId="2DE7BF53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3627FC">
        <w:rPr>
          <w:b/>
          <w:sz w:val="24"/>
          <w:szCs w:val="24"/>
        </w:rPr>
        <w:t>АЗ000107</w:t>
      </w:r>
      <w:r w:rsidRPr="00BE0A9B">
        <w:rPr>
          <w:b/>
          <w:sz w:val="24"/>
          <w:szCs w:val="24"/>
        </w:rPr>
        <w:t>.</w:t>
      </w:r>
    </w:p>
    <w:p w14:paraId="6075C4BA" w14:textId="7D33238C" w:rsidR="009B22E7" w:rsidRPr="00BE0A9B" w:rsidRDefault="003627FC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26.04.2023</w:t>
      </w:r>
    </w:p>
    <w:p w14:paraId="21090E88" w14:textId="57D46215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3627FC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3627FC">
        <w:rPr>
          <w:b/>
          <w:sz w:val="24"/>
          <w:szCs w:val="24"/>
        </w:rPr>
        <w:t>АЗ000107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40216059" w14:textId="77777777" w:rsidTr="000E46A0">
        <w:tc>
          <w:tcPr>
            <w:tcW w:w="2376" w:type="dxa"/>
          </w:tcPr>
          <w:p w14:paraId="737F2DA7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1074CF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1D8B05DE" w14:textId="77777777" w:rsidTr="000E46A0">
        <w:tc>
          <w:tcPr>
            <w:tcW w:w="2376" w:type="dxa"/>
          </w:tcPr>
          <w:p w14:paraId="5B7A1976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762FA99E" w14:textId="1BBB481C" w:rsidR="00EB4646" w:rsidRPr="00BE0A9B" w:rsidRDefault="003627FC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14:paraId="5AF41007" w14:textId="77777777" w:rsidTr="000E46A0">
        <w:tc>
          <w:tcPr>
            <w:tcW w:w="2376" w:type="dxa"/>
          </w:tcPr>
          <w:p w14:paraId="796CC5A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5CE8683F" w14:textId="7ACA22B3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3627FC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3627FC">
              <w:rPr>
                <w:sz w:val="24"/>
                <w:szCs w:val="24"/>
              </w:rPr>
              <w:t>ОБЩЕСТВО С ОГРАНИЧЕННОЙ ОТВЕТСТВЕННОСТЬЮ Ника-Инвест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7C25A1EE" w14:textId="77777777" w:rsidTr="000E46A0">
        <w:tc>
          <w:tcPr>
            <w:tcW w:w="2376" w:type="dxa"/>
          </w:tcPr>
          <w:p w14:paraId="6017BFE5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0A29AEDA" w14:textId="2933D042" w:rsidR="00EB4646" w:rsidRPr="00BE0A9B" w:rsidRDefault="003627FC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Реализация имущества Должника ООО "НИКА-ИНВЕСТ"</w:t>
            </w:r>
          </w:p>
        </w:tc>
      </w:tr>
      <w:tr w:rsidR="00EB4646" w:rsidRPr="00BE0A9B" w14:paraId="0099D6B9" w14:textId="77777777" w:rsidTr="000E46A0">
        <w:tc>
          <w:tcPr>
            <w:tcW w:w="2376" w:type="dxa"/>
          </w:tcPr>
          <w:p w14:paraId="4AC2254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151C7AA5" w14:textId="43C94726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3627FC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3627F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41A00B41" w14:textId="77777777" w:rsidTr="000E46A0">
        <w:tc>
          <w:tcPr>
            <w:tcW w:w="2376" w:type="dxa"/>
          </w:tcPr>
          <w:p w14:paraId="28CF3553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303D7AE2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1D6AC0EC" w14:textId="77777777" w:rsidTr="000E46A0">
        <w:trPr>
          <w:trHeight w:val="690"/>
        </w:trPr>
        <w:tc>
          <w:tcPr>
            <w:tcW w:w="2376" w:type="dxa"/>
          </w:tcPr>
          <w:p w14:paraId="33DC81F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2D728526" w14:textId="544B003A" w:rsidR="004C520C" w:rsidRPr="00BE0A9B" w:rsidRDefault="003627FC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20.03.2023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395787CD" w14:textId="77777777" w:rsidTr="000E46A0">
        <w:trPr>
          <w:trHeight w:val="135"/>
        </w:trPr>
        <w:tc>
          <w:tcPr>
            <w:tcW w:w="2376" w:type="dxa"/>
          </w:tcPr>
          <w:p w14:paraId="2377E77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9F78FE1" w14:textId="5C549852" w:rsidR="004C520C" w:rsidRPr="00BE0A9B" w:rsidRDefault="003627FC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24.04.2023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14:paraId="1843EB36" w14:textId="77777777" w:rsidTr="000E46A0">
        <w:trPr>
          <w:trHeight w:val="150"/>
        </w:trPr>
        <w:tc>
          <w:tcPr>
            <w:tcW w:w="2376" w:type="dxa"/>
          </w:tcPr>
          <w:p w14:paraId="6E018DE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4CACB260" w14:textId="3464672B" w:rsidR="004C520C" w:rsidRPr="00BE0A9B" w:rsidRDefault="003627FC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18.03.2023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E778157" w14:textId="77777777" w:rsidTr="000E46A0">
        <w:trPr>
          <w:trHeight w:val="119"/>
        </w:trPr>
        <w:tc>
          <w:tcPr>
            <w:tcW w:w="2376" w:type="dxa"/>
          </w:tcPr>
          <w:p w14:paraId="00A3446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12839F00" w14:textId="0AD6AD3F" w:rsidR="004C520C" w:rsidRPr="00BE0A9B" w:rsidRDefault="003627FC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18.03.2023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5F133789" w14:textId="77777777" w:rsidTr="000E46A0">
        <w:trPr>
          <w:trHeight w:val="135"/>
        </w:trPr>
        <w:tc>
          <w:tcPr>
            <w:tcW w:w="2376" w:type="dxa"/>
          </w:tcPr>
          <w:p w14:paraId="29A9D0BE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72B9DAFE" w14:textId="68C10E72" w:rsidR="004C520C" w:rsidRPr="00BE0A9B" w:rsidRDefault="003627FC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16.03.2023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14:paraId="7F4666F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4AE84C7F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7FC" w14:paraId="5F6066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8144A6" w14:textId="563D5CE5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453362C1" w14:textId="56CCC094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3627FC" w14:paraId="30423DD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53798C" w14:textId="0B21B3BB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6D6AAB80" w14:textId="0804C330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3627FC" w14:paraId="429D5F2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84A5F8D" w14:textId="26F8CE0C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5840A240" w14:textId="39C0BE9D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3627FC" w14:paraId="71C2A1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58E05F" w14:textId="32057648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14:paraId="2EA457A2" w14:textId="325D4D06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3627FC" w14:paraId="2AE116C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B6545D" w14:textId="16976C6B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37CF684D" w14:textId="4060BDAA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3627FC" w14:paraId="54798DA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832E094" w14:textId="4A270A8E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14:paraId="72DE47E8" w14:textId="5A58FE78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4CCB8445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69E26A1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7FC" w14:paraId="5B38002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638B34F" w14:textId="3E134138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7843C70C" w14:textId="5BFA116A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Банкин Александр Федорович</w:t>
            </w:r>
          </w:p>
        </w:tc>
      </w:tr>
      <w:tr w:rsidR="003627FC" w14:paraId="05A2DC0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6BE96A" w14:textId="03B9E347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CE62EEB" w14:textId="237B04EC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344502864051</w:t>
            </w:r>
          </w:p>
        </w:tc>
      </w:tr>
      <w:tr w:rsidR="003627FC" w14:paraId="6C5E68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3E05056" w14:textId="0D50DDC8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5F76D1E0" w14:textId="41789D6A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3627FC" w14:paraId="2A2DE7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C98C5C" w14:textId="725903F7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5B1AB210" w14:textId="4B3BB084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20425</w:t>
            </w:r>
          </w:p>
        </w:tc>
      </w:tr>
    </w:tbl>
    <w:p w14:paraId="6C3CC6FA" w14:textId="30372D45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72AA5283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7FC" w14:paraId="05105C6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0185F8" w14:textId="15EBDAF7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157D5AC8" w14:textId="26472DA4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3627FC" w14:paraId="1B346D9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B5F2FF" w14:textId="143C0276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62380C15" w14:textId="13AEC5F8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А45-23813/2022</w:t>
            </w:r>
          </w:p>
        </w:tc>
      </w:tr>
      <w:tr w:rsidR="003627FC" w14:paraId="67B496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5D7CF8" w14:textId="5D371C57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2E900FA2" w14:textId="32ED8952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Решением АС Новосибирской области от 27.10.2022г. по делу А45-23813/2022</w:t>
            </w:r>
          </w:p>
        </w:tc>
      </w:tr>
    </w:tbl>
    <w:p w14:paraId="0B2C68CC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41BD21A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7FC" w14:paraId="1035D7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6F44CD6" w14:textId="07832119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4534A8A0" w14:textId="6C6E1E0E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3627FC" w14:paraId="62F6F42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CA36BA4" w14:textId="4C996179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14:paraId="246572EF" w14:textId="5783E00B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Ника-Инвест</w:t>
            </w:r>
          </w:p>
        </w:tc>
      </w:tr>
      <w:tr w:rsidR="003627FC" w14:paraId="35E37AE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701078F" w14:textId="333D2AEF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14:paraId="3D8BC3CE" w14:textId="7936E1A1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"НИКА-ИНВЕСТ"</w:t>
            </w:r>
          </w:p>
        </w:tc>
      </w:tr>
      <w:tr w:rsidR="003627FC" w14:paraId="21E269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EF7557" w14:textId="4CA4F3B5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7580FD" w14:textId="497AE34F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4220044201</w:t>
            </w:r>
          </w:p>
        </w:tc>
      </w:tr>
      <w:tr w:rsidR="003627FC" w14:paraId="2735B55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6022CBA" w14:textId="6F263B45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14:paraId="1C7A9F15" w14:textId="0A6F376D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1114220000510</w:t>
            </w:r>
          </w:p>
        </w:tc>
      </w:tr>
      <w:tr w:rsidR="003627FC" w14:paraId="41E4F4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7B3DE6" w14:textId="28BCC213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D02723A" w14:textId="2B2D3C49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возвращается.</w:t>
            </w:r>
          </w:p>
        </w:tc>
      </w:tr>
    </w:tbl>
    <w:p w14:paraId="0FC16282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8ECD05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7FC" w14:paraId="6AF06D8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AF2577" w14:textId="624E4E10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0A3D40ED" w14:textId="7D0E8EA9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3627FC" w14:paraId="02816E4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4A6E568" w14:textId="7115B365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31BB88F2" w14:textId="3283E03B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3627FC" w14:paraId="54F8A7E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A715744" w14:textId="689025FF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92D96A3" w14:textId="083E1493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0001A5E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A45370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56A4FE06" w14:textId="77777777" w:rsidR="003627FC" w:rsidRDefault="003627F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08A8DAB2" w14:textId="77777777" w:rsidR="003627FC" w:rsidRDefault="003627F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627FC" w14:paraId="30E3FE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F4308E" w14:textId="07D68F72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0F778DA" w14:textId="1840BD92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Лот №1</w:t>
            </w:r>
          </w:p>
        </w:tc>
      </w:tr>
      <w:tr w:rsidR="003627FC" w14:paraId="25BA2EC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5AE8852" w14:textId="4D49AEC7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3B083BA" w14:textId="7139ABCE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"НИКА-ИНВЕСТ" утвержденного 15.02.2023г.,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3627FC" w14:paraId="0B552A9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A0F7E2" w14:textId="1EC2E222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24527B69" w14:textId="34268A82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№1: Имущество, являющееся предметом залога АО «Альфа-Банк»: Следующие нежилые помещение, расположенные по адресу: РФ, Кемеровская обл., г. Новокузнецк, ул. Павловского, д.11: кадастровый номер: 42:30:0301066:157, площадь 12 620,7 кв.м.; кадастровый номер: 42:30:0301066:158, площадь 13,8 кв.м.; кадастровый номер: 42:30:0301066:159, площадь 14,6 кв.м.; кадастровый номер: 42:30:0301066:160, площадь 14,2 кв.м.; кадастровый номер: 42:30:0301066:161, площадь 14 кв.м.; кадастровый номер: 42:30:0301066:156, площадь 2 327,9 кв.м.; кадастровый номер: 42:30:0301066:164, площадь 14,2 кв.м.; кадастровый номер: 42:30:0301066:165, площадь 36,2 кв.м.; кадастровый номер: 42:30:0301066:155, площадь 259,8 кв.м.; кадастровый номер: 42:30:0301066:162, площадь 14,3 кв.м.; кадастровый номер: 42:30:0301066:166, площадь 36,5 кв.м.; кадастровый номер: 42:30:0301066:179, площадь 146,1 кв.м.; кадастровый номер: 42:30:0301066:163, площадь 20,1 кв.м.; кадастровый номер: 42:30:0301066:177, площадь 68,9 кв.м.; кадастровый номер: 42:30:0301066:174, площадь 16,2 кв.м.; кадастровый номер: 42:30:0301066:170, площадь 53 кв.м.; кадастровый номер: 42:30:0301066:173, площадь 13,7 кв.м.; кадастровый номер: 42:30:0301066:172, площадь 18,5 кв.м.; кадастровый номер: 42:30:0301066:169, площадь 18,5 кв.м.; кадастровый номер: 42:30:0301066:168, площадь 34,6 кв.м.; кадастровый номер: 42:30:0301066:167, площадь 70,1 кв.м.; кадастровый номер: 42:30:0301066:175, площадь 58,3 кв.м.; кадастровый номер: 42:30:0301066:176, площадь 70,1 кв.м.; кадастровый номер: 42:30:0301066:178, площадь 42,8 кв.м.; кадастровый номер: 42:30:0301066:171, площадь 85 кв.м.; Доля в праве аренды с множественностью лиц на стороне арендатора на земельный участок, расположенный по адресу: РФ, Кемеровская обл., г.Новокузнецк, ул.Павловского, д.11, кадастровый номер 42:30:0301066:27, площадь 21 259 кв.м. Имущество, не являющееся предметом залога АО «Альфа-Банк»: Поломоечная машина BD 50/50 С Вр Classic, инвентарный номер 100; Снегоуборщик CHAMPION ST1376E, инвентарный номер 665; Подметальная машина КМ 70/20 С, инвентарный номер 638; Система подсчета посетителей MegaCount, инвентарный номер 00-000009</w:t>
            </w:r>
          </w:p>
        </w:tc>
      </w:tr>
      <w:tr w:rsidR="003627FC" w14:paraId="4F822D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D5076BD" w14:textId="356A0406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72E82938" w14:textId="459C71AC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329033335,00</w:t>
            </w:r>
          </w:p>
        </w:tc>
      </w:tr>
      <w:tr w:rsidR="003627FC" w14:paraId="79974E7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00AE28C" w14:textId="3F293392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4CA1E33C" w14:textId="1DC1A229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3627FC" w14:paraId="59517C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AAD525" w14:textId="2AAC3644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00BFCE14" w14:textId="2876CE18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3627FC" w14:paraId="45BB721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61D680A" w14:textId="2BAA9A75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512CFB8F" w14:textId="62DA4DA7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3 (три) 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3627FC" w14:paraId="385AA0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13DD34" w14:textId="4AF4467B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6C19E45C" w14:textId="6BE1F83A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Размер задатка 3 (три) % от начальной цены должен поступить на 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09E27E47" w14:textId="77777777" w:rsidR="003627FC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3627FC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3627FC" w14:paraId="704747F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37944871" w14:textId="77777777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EABF3D0" w14:textId="172566D5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35B54775" w14:textId="10E6AEA8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68325A1" w14:textId="7CC71C20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3627FC" w14:paraId="01B7B03B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9A0843A" w14:textId="7D8EE132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1DFD9996" w14:textId="6D6238D1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"НОВОКУЗНЕЦКОЕ шахтостроймонтажное управление №6" (ИНН/КПП-4221020228/770701001)</w:t>
            </w:r>
          </w:p>
        </w:tc>
        <w:tc>
          <w:tcPr>
            <w:tcW w:w="2393" w:type="dxa"/>
          </w:tcPr>
          <w:p w14:paraId="24F9D45A" w14:textId="6C2A9B4A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127006, Москва, Московская, Москва, Долгоруковская, 29-117</w:t>
            </w:r>
          </w:p>
        </w:tc>
        <w:tc>
          <w:tcPr>
            <w:tcW w:w="2393" w:type="dxa"/>
          </w:tcPr>
          <w:p w14:paraId="1F5457C4" w14:textId="39945F58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369000000,00 руб.</w:t>
            </w:r>
          </w:p>
        </w:tc>
      </w:tr>
      <w:tr w:rsidR="003627FC" w14:paraId="6E3D6657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7EF0797B" w14:textId="77777777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A7170C6" w14:textId="0C1A7762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«Электронный Брокер» (ИНН/КПП-9701081420/770101001)</w:t>
            </w:r>
          </w:p>
        </w:tc>
        <w:tc>
          <w:tcPr>
            <w:tcW w:w="2393" w:type="dxa"/>
          </w:tcPr>
          <w:p w14:paraId="1D004DE6" w14:textId="6E6297DB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105005, Москва, Московская область, Москва, Бауманская, 7стр1пом1 комн18 </w:t>
            </w:r>
          </w:p>
        </w:tc>
        <w:tc>
          <w:tcPr>
            <w:tcW w:w="2393" w:type="dxa"/>
          </w:tcPr>
          <w:p w14:paraId="2FB92E99" w14:textId="5768A1AC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340001000,00 руб.</w:t>
            </w:r>
          </w:p>
        </w:tc>
      </w:tr>
      <w:tr w:rsidR="003627FC" w14:paraId="2B5C834A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448C11BD" w14:textId="77777777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4C915C7F" w14:textId="640F19BA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"ПРОФИТ" (ИНН/КПП-9705178575/770501001)</w:t>
            </w:r>
          </w:p>
        </w:tc>
        <w:tc>
          <w:tcPr>
            <w:tcW w:w="2393" w:type="dxa"/>
          </w:tcPr>
          <w:p w14:paraId="7F964FFF" w14:textId="325AD108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115093, Москва, Москва, Москва, ЛЮСИНОВСКАЯ, 39, СТР. 5, ПОДВ. №0, ПОМЕЩ. 1Н, КОМ.1, ОФИС 2</w:t>
            </w:r>
          </w:p>
        </w:tc>
        <w:tc>
          <w:tcPr>
            <w:tcW w:w="2393" w:type="dxa"/>
          </w:tcPr>
          <w:p w14:paraId="4487DE00" w14:textId="6111FF4A" w:rsidR="003627FC" w:rsidRDefault="003627FC" w:rsidP="003627F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329033335 руб.</w:t>
            </w:r>
          </w:p>
        </w:tc>
      </w:tr>
    </w:tbl>
    <w:p w14:paraId="2C5DBBCD" w14:textId="0A7B9C7E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3627FC">
        <w:rPr>
          <w:sz w:val="24"/>
          <w:szCs w:val="24"/>
        </w:rPr>
        <w:t>Победителем открытого аукциона по продаже имущества должника ОБЩЕСТВО С ОГРАНИЧЕННОЙ ОТВЕТСТВЕННОСТЬЮ Ника-Инвест лота № 1 является ОБЩЕСТВО С ОГРАНИЧЕННОЙ ОТВЕТСТВЕННОСТЬЮ "НОВОКУЗНЕЦКОЕ шахтостроймонтажное управление №6" (ИНН/КПП-4221020228/770701001).</w:t>
      </w:r>
    </w:p>
    <w:p w14:paraId="22FA732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D20642C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5EAFF759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1FB10BD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6201045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71D06BF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F98CBD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13D1CE81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72EBEFF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606102E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04B88E91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37420AD2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7BA5F254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84E6AC4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6362AA8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B36031E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422287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41B78E3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39D75A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5B7B2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43521A5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3FC94F3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8F132D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4837787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1314F6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262E1B25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51D4164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5068B38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5BBD4D23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8452FE7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614B71E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65CB116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4D02657E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6FFC7E11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447D569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176F1DB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1CD4E1C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2DE694BE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01E503C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9CDEE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7C542F4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44A6893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43EAD55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2306C2E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556F9AB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358E476D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2E56F33F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58BE78C6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E2C294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F398C53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7DC910B5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2592F7AD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12346E82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00802FB9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50B36C0D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627FC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88AC64"/>
  <w15:docId w15:val="{2CA853A6-E8AE-4571-AD40-AEA7A25C5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1296</Words>
  <Characters>7392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2023-04-26T11:16:00Z</dcterms:created>
  <dcterms:modified xsi:type="dcterms:W3CDTF">2023-04-26T11:16:00Z</dcterms:modified>
</cp:coreProperties>
</file>