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4F476" w14:textId="0826E96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16614">
        <w:rPr>
          <w:b/>
          <w:sz w:val="24"/>
          <w:szCs w:val="24"/>
        </w:rPr>
        <w:t>АЗ000103</w:t>
      </w:r>
      <w:r w:rsidRPr="00BE0A9B">
        <w:rPr>
          <w:b/>
          <w:sz w:val="24"/>
          <w:szCs w:val="24"/>
        </w:rPr>
        <w:t>.</w:t>
      </w:r>
    </w:p>
    <w:p w14:paraId="07230825" w14:textId="74C36C84" w:rsidR="009B22E7" w:rsidRPr="00BE0A9B" w:rsidRDefault="0071661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21.02.2023</w:t>
      </w:r>
    </w:p>
    <w:p w14:paraId="65FC2C89" w14:textId="24346D0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16614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16614">
        <w:rPr>
          <w:b/>
          <w:sz w:val="24"/>
          <w:szCs w:val="24"/>
        </w:rPr>
        <w:t>АЗ000103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18E1565" w14:textId="77777777" w:rsidTr="000E46A0">
        <w:tc>
          <w:tcPr>
            <w:tcW w:w="2376" w:type="dxa"/>
          </w:tcPr>
          <w:p w14:paraId="16456D5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080A03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DF4DCFF" w14:textId="77777777" w:rsidTr="000E46A0">
        <w:tc>
          <w:tcPr>
            <w:tcW w:w="2376" w:type="dxa"/>
          </w:tcPr>
          <w:p w14:paraId="22D7BA3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9103603" w14:textId="54B93772" w:rsidR="00EB4646" w:rsidRPr="00BE0A9B" w:rsidRDefault="007166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58377C88" w14:textId="77777777" w:rsidTr="000E46A0">
        <w:tc>
          <w:tcPr>
            <w:tcW w:w="2376" w:type="dxa"/>
          </w:tcPr>
          <w:p w14:paraId="05CED6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AFBC813" w14:textId="6091059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16614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16614">
              <w:rPr>
                <w:sz w:val="24"/>
                <w:szCs w:val="24"/>
              </w:rPr>
              <w:t>Общество с ограниченной ответственностью  "А ПЛЮС ПАРК ПУШКИН"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CBE908B" w14:textId="77777777" w:rsidTr="000E46A0">
        <w:tc>
          <w:tcPr>
            <w:tcW w:w="2376" w:type="dxa"/>
          </w:tcPr>
          <w:p w14:paraId="63B1628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71D5E7C" w14:textId="225E8F2D" w:rsidR="00EB4646" w:rsidRPr="00BE0A9B" w:rsidRDefault="007166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Недвижимое имущество ООО "А ПЛЮС ПАРК ПУШКИН" </w:t>
            </w:r>
          </w:p>
        </w:tc>
      </w:tr>
      <w:tr w:rsidR="00EB4646" w:rsidRPr="00BE0A9B" w14:paraId="36065046" w14:textId="77777777" w:rsidTr="000E46A0">
        <w:tc>
          <w:tcPr>
            <w:tcW w:w="2376" w:type="dxa"/>
          </w:tcPr>
          <w:p w14:paraId="25BBE1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CC0C72" w14:textId="20A77ED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16614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166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EA37975" w14:textId="77777777" w:rsidTr="000E46A0">
        <w:tc>
          <w:tcPr>
            <w:tcW w:w="2376" w:type="dxa"/>
          </w:tcPr>
          <w:p w14:paraId="2B4265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D41569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AC87BF2" w14:textId="77777777" w:rsidTr="000E46A0">
        <w:trPr>
          <w:trHeight w:val="690"/>
        </w:trPr>
        <w:tc>
          <w:tcPr>
            <w:tcW w:w="2376" w:type="dxa"/>
          </w:tcPr>
          <w:p w14:paraId="207743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A64DEEA" w14:textId="54A9B0F8" w:rsidR="004C520C" w:rsidRPr="00BE0A9B" w:rsidRDefault="007166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53F12F44" w14:textId="77777777" w:rsidTr="000E46A0">
        <w:trPr>
          <w:trHeight w:val="135"/>
        </w:trPr>
        <w:tc>
          <w:tcPr>
            <w:tcW w:w="2376" w:type="dxa"/>
          </w:tcPr>
          <w:p w14:paraId="6847AA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06814C3" w14:textId="0CF700AD" w:rsidR="004C520C" w:rsidRPr="00BE0A9B" w:rsidRDefault="007166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58391258" w14:textId="77777777" w:rsidTr="000E46A0">
        <w:trPr>
          <w:trHeight w:val="150"/>
        </w:trPr>
        <w:tc>
          <w:tcPr>
            <w:tcW w:w="2376" w:type="dxa"/>
          </w:tcPr>
          <w:p w14:paraId="66AF26E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8747F00" w14:textId="7AE19382" w:rsidR="004C520C" w:rsidRPr="00BE0A9B" w:rsidRDefault="007166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0950DFE" w14:textId="77777777" w:rsidTr="000E46A0">
        <w:trPr>
          <w:trHeight w:val="119"/>
        </w:trPr>
        <w:tc>
          <w:tcPr>
            <w:tcW w:w="2376" w:type="dxa"/>
          </w:tcPr>
          <w:p w14:paraId="208190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597834E" w14:textId="3AE4D7F1" w:rsidR="004C520C" w:rsidRPr="00BE0A9B" w:rsidRDefault="007166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2C8D592" w14:textId="77777777" w:rsidTr="000E46A0">
        <w:trPr>
          <w:trHeight w:val="135"/>
        </w:trPr>
        <w:tc>
          <w:tcPr>
            <w:tcW w:w="2376" w:type="dxa"/>
          </w:tcPr>
          <w:p w14:paraId="3146AE2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F92EE31" w14:textId="783CF9CF" w:rsidR="004C520C" w:rsidRPr="00BE0A9B" w:rsidRDefault="007166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DB620F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F1BCF9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6614" w14:paraId="2EF252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7B4CB" w14:textId="61827A03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98F7118" w14:textId="5AF1193C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716614" w14:paraId="53DEC7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A9017" w14:textId="658FA705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A5682A5" w14:textId="6E61FE2B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716614" w14:paraId="04E310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90D6B" w14:textId="5307542A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748370" w14:textId="40609CA0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716614" w14:paraId="2C5D14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42833" w14:textId="5B34B7EE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3886F476" w14:textId="55657A45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716614" w14:paraId="34B742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F116D0" w14:textId="10811C27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104EAFB" w14:textId="3110823B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716614" w14:paraId="531180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56B63" w14:textId="4421ACDB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34A5AE03" w14:textId="6160F11E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14:paraId="28F8AE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3BDC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6614" w14:paraId="7744C4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98F82" w14:textId="22AA43BD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1236E20" w14:textId="4F303BE2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Банкин   Александр Федорович</w:t>
            </w:r>
          </w:p>
        </w:tc>
      </w:tr>
      <w:tr w:rsidR="00716614" w14:paraId="6B81F4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8AFA0" w14:textId="78F57D34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7E65CC6" w14:textId="087632EF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344502864051</w:t>
            </w:r>
          </w:p>
        </w:tc>
      </w:tr>
      <w:tr w:rsidR="00716614" w14:paraId="03CC35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A07EAD" w14:textId="7CD12208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F289AEC" w14:textId="398CA888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716614" w14:paraId="7BFC8C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E6A3C" w14:textId="7E138DB4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5DE4B53" w14:textId="642A3B9A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20425</w:t>
            </w:r>
          </w:p>
        </w:tc>
      </w:tr>
    </w:tbl>
    <w:p w14:paraId="7E91CD7A" w14:textId="594E384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A84C5F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6614" w14:paraId="7CF1D1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0ECF26" w14:textId="10B45995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32DBE7F" w14:textId="1CFB63A4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Санкт-Петербурга </w:t>
            </w:r>
          </w:p>
        </w:tc>
      </w:tr>
      <w:tr w:rsidR="00716614" w14:paraId="624287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D39A4" w14:textId="71DD6A50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A693C7D" w14:textId="732A579A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А56-2489/2022 </w:t>
            </w:r>
          </w:p>
        </w:tc>
      </w:tr>
      <w:tr w:rsidR="00716614" w14:paraId="5A8739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5683D6" w14:textId="56448050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B0C8640" w14:textId="3A6FA4A9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продаж утвержден залоговым кредитором </w:t>
            </w:r>
          </w:p>
        </w:tc>
      </w:tr>
    </w:tbl>
    <w:p w14:paraId="12AA9BE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2A946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6614" w14:paraId="1BE943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DE4DA" w14:textId="39A73B38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0111F44" w14:textId="6DAC01CA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16614" w14:paraId="46974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53DE0" w14:textId="5F97B1D4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5B39CE8" w14:textId="7ACD8B5B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"А ПЛЮС ПАРК ПУШКИН"</w:t>
            </w:r>
          </w:p>
        </w:tc>
      </w:tr>
      <w:tr w:rsidR="00716614" w14:paraId="03D407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18260" w14:textId="598DEDBA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A637031" w14:textId="3A680E55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 ПЛЮС ПАРК ПУШКИН"</w:t>
            </w:r>
          </w:p>
        </w:tc>
      </w:tr>
      <w:tr w:rsidR="00716614" w14:paraId="1A02AA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CE111" w14:textId="34E5DF00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C34388" w14:textId="44FA987D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7802802837</w:t>
            </w:r>
          </w:p>
        </w:tc>
      </w:tr>
      <w:tr w:rsidR="00716614" w14:paraId="5F7A59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36381" w14:textId="71A8C216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B4D4C70" w14:textId="5CB8C36F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1127847508667</w:t>
            </w:r>
          </w:p>
        </w:tc>
      </w:tr>
      <w:tr w:rsidR="00716614" w14:paraId="1614DE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CE4BF" w14:textId="722AC3F2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0A070D1" w14:textId="01D6334B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 </w:t>
            </w:r>
          </w:p>
        </w:tc>
      </w:tr>
    </w:tbl>
    <w:p w14:paraId="1A8B02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FD7A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6614" w14:paraId="0D993E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44D645" w14:textId="6DDE63F8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DCBF06" w14:textId="1B394BC7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«Социнвестпроект» </w:t>
            </w:r>
          </w:p>
        </w:tc>
      </w:tr>
      <w:tr w:rsidR="00716614" w14:paraId="029F87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318F9" w14:textId="07AE0188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E1D46F" w14:textId="001CD602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716614" w14:paraId="500F16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12D0C6" w14:textId="397D6931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E01194" w14:textId="6D4AAD7E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5448A0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399D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166188C" w14:textId="77777777" w:rsidR="00716614" w:rsidRDefault="007166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6086A24" w14:textId="77777777" w:rsidR="00716614" w:rsidRDefault="0071661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6614" w14:paraId="760577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54F406" w14:textId="55620956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225436" w14:textId="2EA4B0D9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</w:t>
            </w:r>
          </w:p>
        </w:tc>
      </w:tr>
      <w:tr w:rsidR="00716614" w14:paraId="19BB85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0F72B" w14:textId="2D0D0F6C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A6F96C" w14:textId="39FC835E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подробные требования к оформлению заявок на участие в торгах, размещены на сайте электронной торговой площадки по адресу: http://eurtp.ru/, а также на сайте единого ЕФРСБ по адресу: http://bankrot.fedresurs.ru, сообщение №10489322. </w:t>
            </w:r>
          </w:p>
        </w:tc>
      </w:tr>
      <w:tr w:rsidR="00716614" w14:paraId="51B7AC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EBC48C" w14:textId="69155A47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E0089F" w14:textId="44F5FEB0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литер А, пом.5Н, по адресу Санкт-Петербург, город Пушкин, Тиньков переулок, дом 7, кад. номер 78:42:0018241:2003; Помещение литер А, пом.4Н, по адресу Санкт-Петербург, город Пушкин, Тиньков переулок, дом 7, кад. номер 78:42:0018241:2005; Помещение литер А, пом.2Н, по адресу Санкт-Петербург, город Пушкин, Тиньков переулок, дом 7, кад. номер 78:42:0018241:2006; Помещение А, пом.3Н, по адресу Санкт-Петербург, город Пушкин, Тиньков переулок, дом 7, кад. номер 78:42:0018241:2007; Прирельсовый склад по адресу Санкт-Петербург, город Пушкин, Красносельское шоссе, дом 14/28, литера БВ, кад. Номер 78:42:0018241:1034; Приемное устройство-завальная яма по адресу Санкт-Петербург, город Пушкин, Тиньков переулок, дом 7, литера Б,кад. номер 78:42:0018241:1037; Станция нейтрализации сброса по адресу Санкт-Петербург, город Пушкин, Тиньков переулок, дом 7, литера В, кад. номер 78:42:0018241:1038; Распределительная подстанция №1442 по адресу Санкт-Петербург, город Пушкин, Тиньков переулок, дом 7, литера Е, кад. номер 78:42:0018241:1040; Контрольно-пропускной пункт (КПП-2) по адресу Санкт-Петербург, город Пушкин, Тиньков переулок, дом 7, литера И, кад. номер 78:42:0018241:1044; Насосная станция водоснабжения с двумя резервуарами по Санкт-Петербург, город Пушкин, Тиньков переулок, дом 7, литера К кад. номер 78:42:0018241:1045; Станция нейтрализации по адресу Санкт-Петербург, город Пушкин, Тиньков переулок, дом 7, литера М, кад. номер 78:42:0018241:1046; Нежилое помещение (Котельная, литера "Р") по адресу Санкт-Петербург, г. Пушкин, ул. Саперная, д. 77, корп. 3, литера. Р, пом. 2-Н, кад. номер 78:42:0018241:1076; Права аренды Залогодателя по договору аренды земельного участка №18/ЗД-02339 от 01.10.2010 и дополнительным соглашениям №1, №2, №3, №4, №5 к нему на земельный участок общей площадью 806 кв.м., расположенного по адресу: Санкт-Петербург, г. Пушкин, Красносельское ш., д. 14/28, лит. БВ; кад. номер 78:42:0018241:15; Права аренды Залогодателя по договору №18/ЗД-02767 аренды земельного участка от 01.10.2016 на земельный участок общей площадью 5 519 кв.м., расположенного по адресу: Санкт-Петербург, г. Пушкин, Тиньков пер., д.7, лит. М; кад. номер 78:42:0018241:2010; Права аренды Залогодателя по договору аренды земельного участка №18/ЗД-02768, от 01.10.2016 на земельный участок общей площадью 26 686 кв.м., расположенного по адресу: Санкт-Петербург, г. Пушкин, Тиньков пер, д.7, литер А.; кад. номер 78:42:0018241:2011; Roadway (подъезные пути); Вентиляция; Визуаль.датчик контрол,уров,вод, Пар,котла; Визуаль.датчик контрол,уров,вод, Пар,котла; Визуаль.датчик контрол,уров,вод, Пар,котла; Визуаль.датчик контрол,уров,вод, Пар,котла; Внешние инженерные сети; Вытяжн шкаф горел котлов; Вытяжн шкаф горел котлов; Дымогар, пар, котел UL S IE10000; Дымогар, пар., котел ZFR 28000т пар/час; Кабель внутриплощадный 6 кВ; Канализация (вода) по ул.Ломоносова; М/К ограждение; Наружные канализационные сети К-3 карт.; Наружные сети водопровода завода; Ограждение территории; Площадка для автомобильной стоянки; Площадка производственная с покрытием; Подъездные ж/д пути 1046,9м; Пожарный водопровод; Стальн,дымов.,труба дл, 40м, выс, 1200мм; Трансформатор масл 1000 кВА10/0,4, кВ, реле DMSR; Трансформатор масл 1000 кВА10/0,4, кВ, реле DMSR; Трубы канализац., п/ул.Тиньков (п/лиэтилен 253,68м); Трубы канализац., Саперная (полиэтилен 406,05м); Устан,контрол,давлен,пар, котла; Устан,контрол,давлен,пар, котла; Шкаф управления паровым котлом; Шлагбаум Тиньков ,д.7 лит И; Ячейка RM6-NE-IDI-24 кВ-400А-16кА (1); Ячейка RM6-NE-IDI-24 кВ-400А-16кА (2); Контрольно-пропускной пункт (КПП-1) по адресу Санкт-Петербург, город Пушкин, Тиньков переулок, дом 7, литера Л, кад. номер 78:42:0018241:1033; Производственные корпуса №1 и №2 с переходной галереей по адресу Санкт-Петербург, город Пушкин, переулок Тиньков, дом 7, литера Д, кад. номер 78:42:0018241:1039; Цех по ремонту АТС и АП по адресу Санкт-Петербург, город Пушкин, Тиньков переулок, дом 7, литера Ж, кад. номер 78:42:0018241:1041; Водомерный узел по адресу Санкт-Петербург, город Пушкин, Тиньков переулок, дом 7, литера Н, кад. номер 78:42:0018241:1047; Права аренды Залогодателя по договору №18/ЗД-02766 аренды земельного участка от 01.10.2016 на земельный участок общей площадью 50 884 кв.м., расположенного по адресу: Санкт-Петербург, г. Пушкин, Тиньков пер., д.7, лит. Д, кад. номер 78:42:0018241:2012; Автоматический Шлагбаум; Водопровод ул.Гатчинская (полиэтилен 381,05м); Коммерческий узел учета эл.энергии и мощности; Сети ливневой канализации К-2 наружные площадочные; Трубы ливневой Гатчинская (полиэтилен 275,52м); Узел учета 1 сброса воды ф300 ЭХО-Р-02 №1267</w:t>
            </w:r>
          </w:p>
        </w:tc>
      </w:tr>
      <w:tr w:rsidR="00716614" w14:paraId="4E4100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6E1E9B" w14:textId="733550E6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198CEC4" w14:textId="2C3886F9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450324000,00</w:t>
            </w:r>
          </w:p>
        </w:tc>
      </w:tr>
      <w:tr w:rsidR="00716614" w14:paraId="14D6B7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78404" w14:textId="5F6D721A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15068F1" w14:textId="0F9EBA8E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16614" w14:paraId="053A52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A1F5C" w14:textId="04BF34AD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CD1BC87" w14:textId="5767809F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16614" w14:paraId="7141A7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A6962" w14:textId="36549389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5991F7" w14:textId="521B7B41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716614" w14:paraId="352B33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1C24A" w14:textId="65ACBB92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179E92" w14:textId="035441A9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40702810601200000741 в АО «АЛЬФА-БАНК», к/с 30101810200000000593, БИК 044525593, получатель ООО «Социнвестпроект» (ИНН 7728544344, КПП 772201001) </w:t>
            </w:r>
          </w:p>
        </w:tc>
      </w:tr>
    </w:tbl>
    <w:p w14:paraId="6C6545E4" w14:textId="77777777" w:rsidR="007166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166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16614" w14:paraId="58914F6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126E42A" w14:textId="77777777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0C0695" w14:textId="426D3C3E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4656E8C" w14:textId="73ACFED2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24EEAC4" w14:textId="4EB8B87F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16614" w14:paraId="62EDA01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9A0C391" w14:textId="1F8AC3DE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77B69A5" w14:textId="2988EC6C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2393" w:type="dxa"/>
          </w:tcPr>
          <w:p w14:paraId="24909BDC" w14:textId="04E2BDBC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115304, МОСКВА, МОСКВА, МОСКВА, КАСПИЙСКАЯ , Д. 22, К. 1, СТР. 5, ПОМЕЩ. 17А/9, ОФИС 286</w:t>
            </w:r>
          </w:p>
        </w:tc>
        <w:tc>
          <w:tcPr>
            <w:tcW w:w="2393" w:type="dxa"/>
          </w:tcPr>
          <w:p w14:paraId="5AB8143F" w14:textId="09958840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930000000 руб.</w:t>
            </w:r>
          </w:p>
        </w:tc>
      </w:tr>
      <w:tr w:rsidR="00716614" w14:paraId="4132517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24293D" w14:textId="77777777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34EE58B" w14:textId="4898C682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2393" w:type="dxa"/>
          </w:tcPr>
          <w:p w14:paraId="34C90447" w14:textId="2804391A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125424, Москва, Москва, Москва, Волоколамское ш,  дом № 108, помещение VIII/ком.2, оф.39</w:t>
            </w:r>
          </w:p>
        </w:tc>
        <w:tc>
          <w:tcPr>
            <w:tcW w:w="2393" w:type="dxa"/>
          </w:tcPr>
          <w:p w14:paraId="1EB5D829" w14:textId="450F660C" w:rsidR="00716614" w:rsidRDefault="00716614" w:rsidP="0071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755000000 руб.</w:t>
            </w:r>
          </w:p>
        </w:tc>
      </w:tr>
    </w:tbl>
    <w:p w14:paraId="1A52C22C" w14:textId="7ACABEC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16614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 "А ПЛЮС ПАРК ПУШКИН" лота № 1 является ОБЩЕСТВО С ОГРАНИЧЕННОЙ ОТВЕТСТВЕННОСТЬЮ "ЭДЕЛЬВЕЙС" (ИНН/КПП-9724109129/772401001).</w:t>
      </w:r>
    </w:p>
    <w:p w14:paraId="73EFD99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37C5A4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49F355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ACF5B7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FF5024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564548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50B7B8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48E1A7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A9A4B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C42F8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04544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C6402F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3D339A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957162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CF8C9C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F60BBD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D121E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B267C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E8489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D983B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42FFD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01E4E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5BC4D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3F0A3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1BB7B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08169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FCBB4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4D399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4C0EA0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7DFC99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F46848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F56BF2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DF0170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EB05B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EC2B0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DF9AA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DFFFA4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031EE7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696B9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F5475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61EF1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C24566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9148F0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4BEF9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D7378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1EF39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1829C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AB89BC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73CFD6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9D1552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EBC3D4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688195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E4140A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85B026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678872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1661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CD543"/>
  <w15:docId w15:val="{FB23C0A0-F54B-4E72-9E2F-ED8118FA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2023-02-21T09:19:00Z</dcterms:created>
  <dcterms:modified xsi:type="dcterms:W3CDTF">2023-02-21T09:19:00Z</dcterms:modified>
</cp:coreProperties>
</file>