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089D" w:rsidRPr="0016089D">
        <w:rPr>
          <w:b/>
          <w:sz w:val="24"/>
          <w:szCs w:val="24"/>
        </w:rPr>
        <w:t>102</w:t>
      </w:r>
      <w:r w:rsidR="00206311">
        <w:rPr>
          <w:b/>
          <w:sz w:val="24"/>
          <w:szCs w:val="24"/>
        </w:rPr>
        <w:t>.</w:t>
      </w:r>
    </w:p>
    <w:p w:rsidR="00B7364F" w:rsidRPr="0016089D" w:rsidRDefault="0016089D" w:rsidP="00B7364F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</w:t>
      </w:r>
      <w:r w:rsidR="000C7C14">
        <w:rPr>
          <w:b/>
          <w:sz w:val="24"/>
          <w:szCs w:val="24"/>
        </w:rPr>
        <w:t>.0</w:t>
      </w:r>
      <w:r>
        <w:rPr>
          <w:b/>
          <w:sz w:val="24"/>
          <w:szCs w:val="24"/>
          <w:lang w:val="en-US"/>
        </w:rPr>
        <w:t>2</w:t>
      </w:r>
      <w:r w:rsidR="000C7C14">
        <w:rPr>
          <w:b/>
          <w:sz w:val="24"/>
          <w:szCs w:val="24"/>
        </w:rPr>
        <w:t>.202</w:t>
      </w:r>
      <w:r>
        <w:rPr>
          <w:b/>
          <w:sz w:val="24"/>
          <w:szCs w:val="24"/>
          <w:lang w:val="en-US"/>
        </w:rPr>
        <w:t>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7C14" w:rsidRDefault="0016089D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16089D">
              <w:rPr>
                <w:sz w:val="24"/>
                <w:szCs w:val="24"/>
              </w:rPr>
              <w:t>+7-929-977-08-33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C7C14" w:rsidRDefault="0016089D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16089D">
              <w:rPr>
                <w:sz w:val="24"/>
                <w:szCs w:val="24"/>
              </w:rPr>
              <w:t>ООО «</w:t>
            </w:r>
            <w:proofErr w:type="spellStart"/>
            <w:r w:rsidRPr="0016089D">
              <w:rPr>
                <w:sz w:val="24"/>
                <w:szCs w:val="24"/>
              </w:rPr>
              <w:t>Социнвестпроект»</w:t>
            </w:r>
            <w:proofErr w:type="spellEnd"/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7C14" w:rsidRDefault="000C7C1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C7C14" w:rsidRDefault="000C7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7C14" w:rsidRDefault="0016089D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16089D">
              <w:rPr>
                <w:sz w:val="24"/>
                <w:szCs w:val="24"/>
              </w:rPr>
              <w:t>ОБЩЕСТВО С ОГРАНИЧЕННОЙ ОТВЕТСТВЕННОСТЬЮ "А ПЛЮС ПАРК ПУШКИН"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C14" w:rsidRDefault="0016089D" w:rsidP="0016089D">
            <w:pPr>
              <w:spacing w:after="120"/>
              <w:contextualSpacing/>
              <w:rPr>
                <w:sz w:val="24"/>
                <w:szCs w:val="24"/>
              </w:rPr>
            </w:pPr>
            <w:r w:rsidRPr="0016089D">
              <w:rPr>
                <w:sz w:val="24"/>
                <w:szCs w:val="24"/>
              </w:rPr>
              <w:t>Права требования ООО "А ПЛЮС ПАРК ПУШКИН" в отношении: ООО «А Плюс Девелопмент»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7C14" w:rsidRDefault="0016089D" w:rsidP="0016089D">
            <w:pPr>
              <w:spacing w:after="120"/>
              <w:contextualSpacing/>
              <w:rPr>
                <w:sz w:val="24"/>
                <w:szCs w:val="24"/>
              </w:rPr>
            </w:pPr>
            <w:r w:rsidRPr="0016089D">
              <w:rPr>
                <w:sz w:val="24"/>
                <w:szCs w:val="24"/>
              </w:rPr>
              <w:t>Права требования ООО "А ПЛЮС ПАРК ПУШКИН" в отношении: ООО «А Плюс Девелопмент» (ИНН 7838408320) в общей сумме обязательств в размере 10 836 600,00 руб.; в отношении ООО «ИСК «Балтик-Строй» (ИНН 7841398706) в общей сумме обязательств в размере 119 282 223,69 руб.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7C14" w:rsidRDefault="0016089D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16089D">
              <w:rPr>
                <w:sz w:val="24"/>
                <w:szCs w:val="24"/>
              </w:rPr>
              <w:t>26.12.2022 0:00:00</w:t>
            </w:r>
          </w:p>
        </w:tc>
      </w:tr>
      <w:tr w:rsidR="000C7C14"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7C14" w:rsidRDefault="0016089D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16089D">
              <w:rPr>
                <w:sz w:val="24"/>
                <w:szCs w:val="24"/>
              </w:rPr>
              <w:t>06.02.2023 12:00:00</w:t>
            </w:r>
          </w:p>
        </w:tc>
      </w:tr>
    </w:tbl>
    <w:p w:rsidR="000C7C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C7C14" w:rsidRDefault="000C7C14" w:rsidP="00095CB8">
      <w:pPr>
        <w:contextualSpacing/>
        <w:rPr>
          <w:sz w:val="24"/>
          <w:szCs w:val="24"/>
        </w:rPr>
      </w:pPr>
      <w:bookmarkStart w:id="7" w:name="_Hlk126655665"/>
      <w:bookmarkStart w:id="8" w:name="_Hlk126655831"/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9" w:name="Заявки_1"/>
      <w:bookmarkEnd w:id="9"/>
    </w:p>
    <w:tbl>
      <w:tblPr>
        <w:tblW w:w="9820" w:type="dxa"/>
        <w:tblLayout w:type="fixed"/>
        <w:tblLook w:val="0000" w:firstRow="0" w:lastRow="0" w:firstColumn="0" w:lastColumn="0" w:noHBand="0" w:noVBand="0"/>
      </w:tblPr>
      <w:tblGrid>
        <w:gridCol w:w="3273"/>
        <w:gridCol w:w="3273"/>
        <w:gridCol w:w="3274"/>
      </w:tblGrid>
      <w:tr w:rsidR="000C7C14" w:rsidTr="000E2E1C">
        <w:trPr>
          <w:trHeight w:val="133"/>
        </w:trPr>
        <w:tc>
          <w:tcPr>
            <w:tcW w:w="3273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bookmarkStart w:id="10" w:name="_Hlk126655845"/>
            <w:bookmarkEnd w:id="8"/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273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274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7C14" w:rsidTr="000E2E1C">
        <w:trPr>
          <w:trHeight w:val="810"/>
        </w:trPr>
        <w:tc>
          <w:tcPr>
            <w:tcW w:w="3273" w:type="dxa"/>
          </w:tcPr>
          <w:p w:rsidR="00F741B7" w:rsidRPr="00F741B7" w:rsidRDefault="00F741B7" w:rsidP="000C7C14">
            <w:pPr>
              <w:spacing w:after="120"/>
              <w:contextualSpacing/>
              <w:rPr>
                <w:sz w:val="24"/>
                <w:szCs w:val="24"/>
              </w:rPr>
            </w:pPr>
            <w:bookmarkStart w:id="11" w:name="_Hlk126655593"/>
            <w:bookmarkEnd w:id="10"/>
            <w:r w:rsidRPr="00F741B7">
              <w:rPr>
                <w:sz w:val="24"/>
                <w:szCs w:val="24"/>
              </w:rPr>
              <w:t>ОБЩЕСТВО С ОГРАНИЧЕННОЙ ОТВЕТСТВЕННОСТЬЮ "ЭДЕЛЬВЕЙС"</w:t>
            </w:r>
            <w:r w:rsidRPr="00F741B7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ИНН-</w:t>
            </w:r>
            <w:r w:rsidRPr="00F741B7">
              <w:rPr>
                <w:sz w:val="24"/>
                <w:szCs w:val="24"/>
              </w:rPr>
              <w:t>9724109129</w:t>
            </w:r>
            <w:r>
              <w:rPr>
                <w:sz w:val="24"/>
                <w:szCs w:val="24"/>
              </w:rPr>
              <w:t>)</w:t>
            </w:r>
          </w:p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273" w:type="dxa"/>
          </w:tcPr>
          <w:p w:rsidR="000C7C14" w:rsidRDefault="00EE2D99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EE2D99">
              <w:rPr>
                <w:sz w:val="24"/>
                <w:szCs w:val="24"/>
              </w:rPr>
              <w:t>02.02.2023 12:33:24</w:t>
            </w:r>
          </w:p>
        </w:tc>
        <w:tc>
          <w:tcPr>
            <w:tcW w:w="3274" w:type="dxa"/>
          </w:tcPr>
          <w:p w:rsidR="000C7C14" w:rsidRDefault="00F741B7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bookmarkEnd w:id="11"/>
      <w:tr w:rsidR="000C7C14" w:rsidTr="000E2E1C">
        <w:trPr>
          <w:trHeight w:val="1617"/>
        </w:trPr>
        <w:tc>
          <w:tcPr>
            <w:tcW w:w="3273" w:type="dxa"/>
          </w:tcPr>
          <w:p w:rsidR="00F741B7" w:rsidRDefault="00F741B7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F741B7">
              <w:rPr>
                <w:sz w:val="24"/>
                <w:szCs w:val="24"/>
              </w:rPr>
              <w:lastRenderedPageBreak/>
              <w:t>Общество с ограниченной ответственностью «Электронный Брокер»</w:t>
            </w:r>
            <w:r w:rsidR="000E2E1C">
              <w:t xml:space="preserve"> </w:t>
            </w:r>
            <w:r w:rsidR="000E2E1C" w:rsidRPr="000E2E1C">
              <w:rPr>
                <w:sz w:val="24"/>
                <w:szCs w:val="24"/>
              </w:rPr>
              <w:t>(ИНН-</w:t>
            </w:r>
            <w:r w:rsidR="00EE2D99" w:rsidRPr="00EE2D99">
              <w:rPr>
                <w:sz w:val="24"/>
                <w:szCs w:val="24"/>
              </w:rPr>
              <w:t>9701081420</w:t>
            </w:r>
            <w:r w:rsidR="000E2E1C" w:rsidRPr="000E2E1C">
              <w:rPr>
                <w:sz w:val="24"/>
                <w:szCs w:val="24"/>
              </w:rPr>
              <w:t>)</w:t>
            </w:r>
          </w:p>
          <w:p w:rsidR="000E2E1C" w:rsidRDefault="00F741B7" w:rsidP="000E2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«СТЕРН» (ИНН-1107746210802)</w:t>
            </w:r>
          </w:p>
          <w:p w:rsidR="000E2E1C" w:rsidRDefault="000E2E1C" w:rsidP="000E2E1C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273" w:type="dxa"/>
          </w:tcPr>
          <w:p w:rsidR="000C7C14" w:rsidRDefault="00EE2D99" w:rsidP="000C7C14">
            <w:pPr>
              <w:spacing w:after="120"/>
              <w:contextualSpacing/>
              <w:rPr>
                <w:sz w:val="24"/>
                <w:szCs w:val="24"/>
                <w:highlight w:val="yellow"/>
              </w:rPr>
            </w:pPr>
            <w:r w:rsidRPr="00EE2D99">
              <w:rPr>
                <w:sz w:val="24"/>
                <w:szCs w:val="24"/>
              </w:rPr>
              <w:t>03.02.2023 9:37:56</w:t>
            </w:r>
          </w:p>
          <w:p w:rsidR="000E2E1C" w:rsidRDefault="000E2E1C" w:rsidP="000C7C1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0C7C1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EE2D99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EE2D99">
              <w:rPr>
                <w:sz w:val="24"/>
                <w:szCs w:val="24"/>
              </w:rPr>
              <w:t>03.02.2023 15:07:50</w:t>
            </w:r>
          </w:p>
        </w:tc>
        <w:tc>
          <w:tcPr>
            <w:tcW w:w="3274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  <w:p w:rsidR="000E2E1C" w:rsidRDefault="000E2E1C" w:rsidP="000C7C1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0C7C1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0C7C14">
            <w:pPr>
              <w:spacing w:after="120"/>
              <w:contextualSpacing/>
              <w:rPr>
                <w:sz w:val="24"/>
                <w:szCs w:val="24"/>
              </w:rPr>
            </w:pPr>
            <w:r w:rsidRPr="000E2E1C">
              <w:rPr>
                <w:sz w:val="24"/>
                <w:szCs w:val="24"/>
              </w:rPr>
              <w:t>Принята</w:t>
            </w:r>
          </w:p>
          <w:p w:rsidR="000E2E1C" w:rsidRDefault="000E2E1C" w:rsidP="000C7C14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791335" w:rsidRDefault="000E2E1C" w:rsidP="000E2E1C">
      <w:pPr>
        <w:contextualSpacing/>
        <w:rPr>
          <w:sz w:val="24"/>
          <w:szCs w:val="24"/>
        </w:rPr>
      </w:pPr>
      <w:bookmarkStart w:id="12" w:name="ПодтверждениеПодпись"/>
      <w:bookmarkEnd w:id="7"/>
      <w:bookmarkEnd w:id="12"/>
      <w:r w:rsidRPr="000E2E1C"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2</w:t>
      </w:r>
      <w:r w:rsidRPr="000E2E1C">
        <w:rPr>
          <w:sz w:val="24"/>
          <w:szCs w:val="24"/>
        </w:rPr>
        <w:t>.</w:t>
      </w:r>
    </w:p>
    <w:p w:rsidR="000E2E1C" w:rsidRDefault="000E2E1C" w:rsidP="000E2E1C">
      <w:pPr>
        <w:contextualSpacing/>
        <w:rPr>
          <w:sz w:val="24"/>
          <w:szCs w:val="24"/>
        </w:rPr>
      </w:pPr>
      <w:r w:rsidRPr="000E2E1C">
        <w:rPr>
          <w:sz w:val="24"/>
          <w:szCs w:val="24"/>
        </w:rPr>
        <w:t>Наименование заявителя</w:t>
      </w:r>
      <w:r w:rsidRPr="000E2E1C">
        <w:rPr>
          <w:sz w:val="24"/>
          <w:szCs w:val="24"/>
        </w:rPr>
        <w:tab/>
        <w:t>Дата и время подачи заявки</w:t>
      </w:r>
      <w:r w:rsidRPr="000E2E1C">
        <w:rPr>
          <w:sz w:val="24"/>
          <w:szCs w:val="24"/>
        </w:rPr>
        <w:tab/>
        <w:t>Статус заявки</w:t>
      </w:r>
    </w:p>
    <w:tbl>
      <w:tblPr>
        <w:tblW w:w="9820" w:type="dxa"/>
        <w:tblLayout w:type="fixed"/>
        <w:tblLook w:val="0000" w:firstRow="0" w:lastRow="0" w:firstColumn="0" w:lastColumn="0" w:noHBand="0" w:noVBand="0"/>
      </w:tblPr>
      <w:tblGrid>
        <w:gridCol w:w="3273"/>
        <w:gridCol w:w="3273"/>
        <w:gridCol w:w="3274"/>
      </w:tblGrid>
      <w:tr w:rsidR="000E2E1C" w:rsidRPr="00EE2D99" w:rsidTr="00744124">
        <w:trPr>
          <w:trHeight w:val="810"/>
        </w:trPr>
        <w:tc>
          <w:tcPr>
            <w:tcW w:w="3273" w:type="dxa"/>
          </w:tcPr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E2E1C" w:rsidRPr="000E2E1C">
              <w:rPr>
                <w:sz w:val="24"/>
                <w:szCs w:val="24"/>
              </w:rPr>
              <w:t>стинова</w:t>
            </w:r>
            <w:r w:rsidR="000E2E1C">
              <w:rPr>
                <w:sz w:val="24"/>
                <w:szCs w:val="24"/>
              </w:rPr>
              <w:t xml:space="preserve"> </w:t>
            </w:r>
            <w:r w:rsidR="000E2E1C" w:rsidRPr="000E2E1C">
              <w:rPr>
                <w:sz w:val="24"/>
                <w:szCs w:val="24"/>
              </w:rPr>
              <w:t>Елена</w:t>
            </w:r>
            <w:r w:rsidR="000E2E1C">
              <w:rPr>
                <w:sz w:val="24"/>
                <w:szCs w:val="24"/>
              </w:rPr>
              <w:t xml:space="preserve"> </w:t>
            </w:r>
            <w:r w:rsidR="000E2E1C" w:rsidRPr="000E2E1C">
              <w:rPr>
                <w:sz w:val="24"/>
                <w:szCs w:val="24"/>
              </w:rPr>
              <w:t>Леонидовна</w:t>
            </w: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0E2E1C">
              <w:rPr>
                <w:sz w:val="24"/>
                <w:szCs w:val="24"/>
              </w:rPr>
              <w:t>(ИНН-503609174757)</w:t>
            </w: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8064AE">
              <w:rPr>
                <w:sz w:val="24"/>
                <w:szCs w:val="24"/>
              </w:rPr>
              <w:t>ОГРАНИЧЕННОЙ ОТВЕТСТВЕННОСТЬЮ "ЭДЕЛЬВЕЙС" (ИНН-9724109129)</w:t>
            </w:r>
          </w:p>
          <w:p w:rsidR="00EE2D99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8064AE">
              <w:rPr>
                <w:sz w:val="24"/>
                <w:szCs w:val="24"/>
              </w:rPr>
              <w:t>Общество с ограниченной ответственностью «Электронный Брокер» (ИНН-9701081420)</w:t>
            </w: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8064AE">
              <w:rPr>
                <w:sz w:val="24"/>
                <w:szCs w:val="24"/>
              </w:rPr>
              <w:t>Общество с ограниченной ответственностью «СТЕРН» (ИНН-1107746210802)</w:t>
            </w:r>
          </w:p>
          <w:p w:rsidR="00EE2D99" w:rsidRDefault="00EE2D99" w:rsidP="00EE2D99">
            <w:pPr>
              <w:spacing w:after="120"/>
              <w:contextualSpacing/>
              <w:rPr>
                <w:sz w:val="24"/>
                <w:szCs w:val="24"/>
              </w:rPr>
            </w:pPr>
            <w:r w:rsidRPr="00EE2D99">
              <w:rPr>
                <w:sz w:val="24"/>
                <w:szCs w:val="24"/>
              </w:rPr>
              <w:t xml:space="preserve">ОБЩЕСТВО С </w:t>
            </w: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8064AE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273" w:type="dxa"/>
          </w:tcPr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EE2D99">
              <w:rPr>
                <w:sz w:val="24"/>
                <w:szCs w:val="24"/>
              </w:rPr>
              <w:t>31.01.2023 14:35:03</w:t>
            </w: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8064AE">
              <w:rPr>
                <w:sz w:val="24"/>
                <w:szCs w:val="24"/>
              </w:rPr>
              <w:t>02.02.2023 12:39:45</w:t>
            </w: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8064AE">
              <w:rPr>
                <w:sz w:val="24"/>
                <w:szCs w:val="24"/>
              </w:rPr>
              <w:t>03.02.2023 10:04:05</w:t>
            </w: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8064AE">
              <w:rPr>
                <w:sz w:val="24"/>
                <w:szCs w:val="24"/>
              </w:rPr>
              <w:t>03.02.2023 15:15:30</w:t>
            </w: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274" w:type="dxa"/>
          </w:tcPr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8064AE" w:rsidRDefault="008064AE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0E2E1C">
              <w:rPr>
                <w:sz w:val="24"/>
                <w:szCs w:val="24"/>
              </w:rPr>
              <w:t>Принята</w:t>
            </w: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0E2E1C">
              <w:rPr>
                <w:sz w:val="24"/>
                <w:szCs w:val="24"/>
              </w:rPr>
              <w:t>Принята</w:t>
            </w: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E2D99" w:rsidRDefault="00EE2D99" w:rsidP="00744124">
            <w:pPr>
              <w:spacing w:after="120"/>
              <w:contextualSpacing/>
              <w:rPr>
                <w:sz w:val="24"/>
                <w:szCs w:val="24"/>
              </w:rPr>
            </w:pPr>
            <w:r w:rsidRPr="00EE2D99">
              <w:rPr>
                <w:sz w:val="24"/>
                <w:szCs w:val="24"/>
              </w:rPr>
              <w:t>Принята</w:t>
            </w: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0E2E1C" w:rsidRDefault="000E2E1C" w:rsidP="00744124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bookmarkEnd w:id="0"/>
    </w:tbl>
    <w:p w:rsidR="000E2E1C" w:rsidRPr="005255C7" w:rsidRDefault="000E2E1C" w:rsidP="000E2E1C">
      <w:pPr>
        <w:contextualSpacing/>
        <w:rPr>
          <w:sz w:val="24"/>
          <w:szCs w:val="24"/>
        </w:rPr>
      </w:pPr>
    </w:p>
    <w:sectPr w:rsidR="000E2E1C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C7C14"/>
    <w:rsid w:val="000E2E1C"/>
    <w:rsid w:val="0013214D"/>
    <w:rsid w:val="00140FBA"/>
    <w:rsid w:val="0016089D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064AE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2D99"/>
    <w:rsid w:val="00F7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B7F"/>
  <w15:docId w15:val="{EC523561-2AC8-4697-9896-A6EFB5CB3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2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4E113-9A0C-4A8C-8F3E-606F92E4D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2022-03-17T11:20:00Z</dcterms:created>
  <dcterms:modified xsi:type="dcterms:W3CDTF">2023-02-07T06:09:00Z</dcterms:modified>
</cp:coreProperties>
</file>