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B4646" w:rsidRDefault="00EB4646" w:rsidP="00EB4646">
      <w:pPr>
        <w:jc w:val="center"/>
        <w:rPr>
          <w:b/>
          <w:sz w:val="24"/>
          <w:szCs w:val="24"/>
        </w:rPr>
      </w:pPr>
      <w:r w:rsidRPr="00BE0A9B">
        <w:rPr>
          <w:b/>
          <w:sz w:val="24"/>
          <w:szCs w:val="24"/>
        </w:rPr>
        <w:t xml:space="preserve">Протокол о результатах проведения открытых торгов по </w:t>
      </w:r>
      <w:r w:rsidR="008867BD" w:rsidRPr="008867BD">
        <w:rPr>
          <w:b/>
          <w:sz w:val="24"/>
          <w:szCs w:val="24"/>
        </w:rPr>
        <w:t>аукциону</w:t>
      </w:r>
      <w:r w:rsidRPr="00BE0A9B">
        <w:rPr>
          <w:b/>
          <w:sz w:val="24"/>
          <w:szCs w:val="24"/>
        </w:rPr>
        <w:t xml:space="preserve"> №</w:t>
      </w:r>
      <w:r w:rsidR="0054224C">
        <w:rPr>
          <w:b/>
          <w:sz w:val="24"/>
          <w:szCs w:val="24"/>
        </w:rPr>
        <w:t xml:space="preserve"> </w:t>
      </w:r>
      <w:bookmarkStart w:id="0" w:name="НомерАукцион"/>
      <w:bookmarkEnd w:id="0"/>
      <w:r w:rsidR="004B69FD">
        <w:rPr>
          <w:b/>
          <w:sz w:val="24"/>
          <w:szCs w:val="24"/>
        </w:rPr>
        <w:t>АЗ00097</w:t>
      </w:r>
      <w:r w:rsidRPr="00BE0A9B">
        <w:rPr>
          <w:b/>
          <w:sz w:val="24"/>
          <w:szCs w:val="24"/>
        </w:rPr>
        <w:t>.</w:t>
      </w:r>
    </w:p>
    <w:p w:rsidR="009B22E7" w:rsidRPr="00BE0A9B" w:rsidRDefault="004B69FD" w:rsidP="009B22E7">
      <w:pPr>
        <w:rPr>
          <w:b/>
          <w:sz w:val="24"/>
          <w:szCs w:val="24"/>
        </w:rPr>
      </w:pPr>
      <w:bookmarkStart w:id="1" w:name="Текущая_дата"/>
      <w:bookmarkEnd w:id="1"/>
      <w:r>
        <w:rPr>
          <w:b/>
          <w:sz w:val="24"/>
          <w:szCs w:val="24"/>
        </w:rPr>
        <w:t>24.08.2022</w:t>
      </w:r>
    </w:p>
    <w:p w:rsidR="00EB4646" w:rsidRPr="00BE0A9B" w:rsidRDefault="00EB4646" w:rsidP="00EB4646">
      <w:pPr>
        <w:pStyle w:val="a3"/>
        <w:numPr>
          <w:ilvl w:val="0"/>
          <w:numId w:val="1"/>
        </w:numPr>
        <w:rPr>
          <w:sz w:val="24"/>
          <w:szCs w:val="24"/>
        </w:rPr>
      </w:pPr>
      <w:r w:rsidRPr="00BE0A9B">
        <w:rPr>
          <w:b/>
          <w:sz w:val="24"/>
          <w:szCs w:val="24"/>
        </w:rPr>
        <w:t>Информация о/об</w:t>
      </w:r>
      <w:r w:rsidR="008749DF" w:rsidRPr="00BE0A9B">
        <w:rPr>
          <w:b/>
          <w:sz w:val="24"/>
          <w:szCs w:val="24"/>
        </w:rPr>
        <w:t xml:space="preserve"> </w:t>
      </w:r>
      <w:bookmarkStart w:id="2" w:name="ВидАукцион_ПП"/>
      <w:bookmarkEnd w:id="2"/>
      <w:r w:rsidR="004B69FD">
        <w:rPr>
          <w:b/>
          <w:sz w:val="24"/>
          <w:szCs w:val="24"/>
        </w:rPr>
        <w:t>закрытом аукционе</w:t>
      </w:r>
      <w:r w:rsidR="002302D6" w:rsidRPr="000323FD">
        <w:rPr>
          <w:b/>
          <w:sz w:val="24"/>
          <w:szCs w:val="24"/>
        </w:rPr>
        <w:t xml:space="preserve"> </w:t>
      </w:r>
      <w:r w:rsidRPr="00BE0A9B">
        <w:rPr>
          <w:b/>
          <w:sz w:val="24"/>
          <w:szCs w:val="24"/>
        </w:rPr>
        <w:t>№</w:t>
      </w:r>
      <w:r w:rsidR="0054224C">
        <w:rPr>
          <w:b/>
          <w:sz w:val="24"/>
          <w:szCs w:val="24"/>
        </w:rPr>
        <w:t xml:space="preserve"> </w:t>
      </w:r>
      <w:bookmarkStart w:id="3" w:name="НомерАукцион_1"/>
      <w:bookmarkEnd w:id="3"/>
      <w:r w:rsidR="004B69FD">
        <w:rPr>
          <w:b/>
          <w:sz w:val="24"/>
          <w:szCs w:val="24"/>
        </w:rPr>
        <w:t>АЗ00097</w:t>
      </w:r>
      <w:r w:rsidRPr="00BE0A9B">
        <w:rPr>
          <w:b/>
          <w:sz w:val="24"/>
          <w:szCs w:val="24"/>
        </w:rPr>
        <w:t>.</w:t>
      </w:r>
    </w:p>
    <w:tbl>
      <w:tblPr>
        <w:tblStyle w:val="a5"/>
        <w:tblW w:w="0" w:type="auto"/>
        <w:tblLook w:val="04A0" w:firstRow="1" w:lastRow="0" w:firstColumn="1" w:lastColumn="0" w:noHBand="0" w:noVBand="1"/>
      </w:tblPr>
      <w:tblGrid>
        <w:gridCol w:w="2376"/>
        <w:gridCol w:w="7195"/>
      </w:tblGrid>
      <w:tr w:rsidR="00EB4646" w:rsidRPr="00BE0A9B" w:rsidTr="000E46A0">
        <w:tc>
          <w:tcPr>
            <w:tcW w:w="2376" w:type="dxa"/>
          </w:tcPr>
          <w:p w:rsidR="00EB4646" w:rsidRPr="00BE0A9B" w:rsidRDefault="00EB4646" w:rsidP="000E46A0">
            <w:pPr>
              <w:contextualSpacing/>
              <w:jc w:val="center"/>
              <w:rPr>
                <w:b/>
                <w:sz w:val="24"/>
                <w:szCs w:val="24"/>
              </w:rPr>
            </w:pPr>
            <w:r w:rsidRPr="00BE0A9B">
              <w:rPr>
                <w:b/>
                <w:sz w:val="24"/>
                <w:szCs w:val="24"/>
              </w:rPr>
              <w:t>Поля</w:t>
            </w:r>
          </w:p>
        </w:tc>
        <w:tc>
          <w:tcPr>
            <w:tcW w:w="7195" w:type="dxa"/>
          </w:tcPr>
          <w:p w:rsidR="00EB4646" w:rsidRPr="00BE0A9B" w:rsidRDefault="00EB4646" w:rsidP="000E46A0">
            <w:pPr>
              <w:contextualSpacing/>
              <w:jc w:val="center"/>
              <w:rPr>
                <w:b/>
                <w:sz w:val="24"/>
                <w:szCs w:val="24"/>
              </w:rPr>
            </w:pPr>
            <w:r w:rsidRPr="00BE0A9B">
              <w:rPr>
                <w:b/>
                <w:sz w:val="24"/>
                <w:szCs w:val="24"/>
              </w:rPr>
              <w:t>Вставка</w:t>
            </w:r>
          </w:p>
        </w:tc>
      </w:tr>
      <w:tr w:rsidR="00EB4646" w:rsidRPr="00BE0A9B" w:rsidTr="000E46A0">
        <w:tc>
          <w:tcPr>
            <w:tcW w:w="2376" w:type="dxa"/>
          </w:tcPr>
          <w:p w:rsidR="00EB4646" w:rsidRPr="00BE0A9B" w:rsidRDefault="00EB4646" w:rsidP="000E46A0">
            <w:pPr>
              <w:contextualSpacing/>
              <w:rPr>
                <w:sz w:val="24"/>
                <w:szCs w:val="24"/>
              </w:rPr>
            </w:pPr>
            <w:r w:rsidRPr="00BE0A9B">
              <w:rPr>
                <w:sz w:val="24"/>
                <w:szCs w:val="24"/>
              </w:rPr>
              <w:t>Форма представления предложений о цене</w:t>
            </w:r>
          </w:p>
        </w:tc>
        <w:tc>
          <w:tcPr>
            <w:tcW w:w="7195" w:type="dxa"/>
          </w:tcPr>
          <w:p w:rsidR="00EB4646" w:rsidRPr="00BE0A9B" w:rsidRDefault="004B69FD" w:rsidP="000E46A0">
            <w:pPr>
              <w:contextualSpacing/>
              <w:rPr>
                <w:sz w:val="24"/>
                <w:szCs w:val="24"/>
              </w:rPr>
            </w:pPr>
            <w:bookmarkStart w:id="4" w:name="ФормаПредставление"/>
            <w:bookmarkEnd w:id="4"/>
            <w:r>
              <w:rPr>
                <w:sz w:val="24"/>
                <w:szCs w:val="24"/>
              </w:rPr>
              <w:t>Закрытая</w:t>
            </w:r>
          </w:p>
        </w:tc>
      </w:tr>
      <w:tr w:rsidR="00EB4646" w:rsidRPr="00BE0A9B" w:rsidTr="000E46A0">
        <w:tc>
          <w:tcPr>
            <w:tcW w:w="2376" w:type="dxa"/>
          </w:tcPr>
          <w:p w:rsidR="00EB4646" w:rsidRPr="00BE0A9B" w:rsidRDefault="00EB4646" w:rsidP="000E46A0">
            <w:pPr>
              <w:rPr>
                <w:sz w:val="24"/>
                <w:szCs w:val="24"/>
              </w:rPr>
            </w:pPr>
            <w:r w:rsidRPr="00BE0A9B">
              <w:rPr>
                <w:sz w:val="24"/>
                <w:szCs w:val="24"/>
              </w:rPr>
              <w:t>Наименование</w:t>
            </w:r>
          </w:p>
        </w:tc>
        <w:tc>
          <w:tcPr>
            <w:tcW w:w="7195" w:type="dxa"/>
          </w:tcPr>
          <w:p w:rsidR="00EB4646" w:rsidRPr="00BE0A9B" w:rsidRDefault="00EB4646" w:rsidP="002302D6">
            <w:pPr>
              <w:rPr>
                <w:sz w:val="24"/>
                <w:szCs w:val="24"/>
              </w:rPr>
            </w:pPr>
            <w:r w:rsidRPr="00BE0A9B">
              <w:rPr>
                <w:sz w:val="24"/>
                <w:szCs w:val="24"/>
              </w:rPr>
              <w:t>«Торги в форме</w:t>
            </w:r>
            <w:r w:rsidR="00303684" w:rsidRPr="00BE0A9B">
              <w:rPr>
                <w:sz w:val="24"/>
                <w:szCs w:val="24"/>
              </w:rPr>
              <w:t xml:space="preserve"> </w:t>
            </w:r>
            <w:bookmarkStart w:id="5" w:name="ВидАукцион_РП"/>
            <w:bookmarkEnd w:id="5"/>
            <w:r w:rsidR="004B69FD">
              <w:rPr>
                <w:sz w:val="24"/>
                <w:szCs w:val="24"/>
              </w:rPr>
              <w:t>закрытого аукциона</w:t>
            </w:r>
            <w:r w:rsidR="002302D6" w:rsidRPr="00BE0A9B">
              <w:rPr>
                <w:sz w:val="24"/>
                <w:szCs w:val="24"/>
              </w:rPr>
              <w:t xml:space="preserve"> </w:t>
            </w:r>
            <w:r w:rsidRPr="00BE0A9B">
              <w:rPr>
                <w:sz w:val="24"/>
                <w:szCs w:val="24"/>
              </w:rPr>
              <w:t>по продаже имущества</w:t>
            </w:r>
            <w:r w:rsidR="007549F2">
              <w:rPr>
                <w:sz w:val="24"/>
                <w:szCs w:val="24"/>
              </w:rPr>
              <w:t xml:space="preserve"> </w:t>
            </w:r>
            <w:bookmarkStart w:id="6" w:name="СокрНаим"/>
            <w:bookmarkEnd w:id="6"/>
            <w:r w:rsidR="004B69FD">
              <w:rPr>
                <w:sz w:val="24"/>
                <w:szCs w:val="24"/>
              </w:rPr>
              <w:t>Общество с ограниченной ответственностью «</w:t>
            </w:r>
            <w:proofErr w:type="spellStart"/>
            <w:r w:rsidR="004B69FD">
              <w:rPr>
                <w:sz w:val="24"/>
                <w:szCs w:val="24"/>
              </w:rPr>
              <w:t>Нафта</w:t>
            </w:r>
            <w:proofErr w:type="spellEnd"/>
            <w:r w:rsidR="004B69FD">
              <w:rPr>
                <w:sz w:val="24"/>
                <w:szCs w:val="24"/>
              </w:rPr>
              <w:t>-Трейд»</w:t>
            </w:r>
            <w:r w:rsidRPr="00BE0A9B">
              <w:rPr>
                <w:sz w:val="24"/>
                <w:szCs w:val="24"/>
              </w:rPr>
              <w:t>.»</w:t>
            </w:r>
          </w:p>
        </w:tc>
      </w:tr>
      <w:tr w:rsidR="00EB4646" w:rsidRPr="00BE0A9B" w:rsidTr="000E46A0">
        <w:tc>
          <w:tcPr>
            <w:tcW w:w="2376" w:type="dxa"/>
          </w:tcPr>
          <w:p w:rsidR="00EB4646" w:rsidRPr="00BE0A9B" w:rsidRDefault="00EB4646" w:rsidP="000E46A0">
            <w:pPr>
              <w:rPr>
                <w:sz w:val="24"/>
                <w:szCs w:val="24"/>
              </w:rPr>
            </w:pPr>
            <w:r w:rsidRPr="00BE0A9B">
              <w:rPr>
                <w:sz w:val="24"/>
                <w:szCs w:val="24"/>
              </w:rPr>
              <w:t>Дополнительные сведения</w:t>
            </w:r>
          </w:p>
        </w:tc>
        <w:tc>
          <w:tcPr>
            <w:tcW w:w="7195" w:type="dxa"/>
          </w:tcPr>
          <w:p w:rsidR="00EB4646" w:rsidRPr="000323FD" w:rsidRDefault="004B69FD" w:rsidP="000E46A0">
            <w:pPr>
              <w:rPr>
                <w:sz w:val="24"/>
                <w:szCs w:val="24"/>
              </w:rPr>
            </w:pPr>
            <w:bookmarkStart w:id="7" w:name="ДопСведение"/>
            <w:bookmarkEnd w:id="7"/>
            <w:r w:rsidRPr="000323FD">
              <w:rPr>
                <w:sz w:val="24"/>
                <w:szCs w:val="24"/>
              </w:rPr>
              <w:t>Реализация прав требования ООО "НАФТА-ТРЕЙД"</w:t>
            </w:r>
          </w:p>
        </w:tc>
      </w:tr>
      <w:tr w:rsidR="00EB4646" w:rsidRPr="00BE0A9B" w:rsidTr="000E46A0">
        <w:tc>
          <w:tcPr>
            <w:tcW w:w="2376" w:type="dxa"/>
          </w:tcPr>
          <w:p w:rsidR="00EB4646" w:rsidRPr="00BE0A9B" w:rsidRDefault="00EB4646" w:rsidP="000E46A0">
            <w:pPr>
              <w:rPr>
                <w:sz w:val="24"/>
                <w:szCs w:val="24"/>
              </w:rPr>
            </w:pPr>
            <w:r w:rsidRPr="00BE0A9B">
              <w:rPr>
                <w:sz w:val="24"/>
                <w:szCs w:val="24"/>
              </w:rPr>
              <w:t>Определение победителя торгов</w:t>
            </w:r>
          </w:p>
        </w:tc>
        <w:tc>
          <w:tcPr>
            <w:tcW w:w="7195" w:type="dxa"/>
          </w:tcPr>
          <w:p w:rsidR="00EB4646" w:rsidRPr="00BE0A9B" w:rsidRDefault="00EB4646" w:rsidP="004C520C">
            <w:pPr>
              <w:rPr>
                <w:sz w:val="24"/>
                <w:szCs w:val="24"/>
              </w:rPr>
            </w:pPr>
            <w:r w:rsidRPr="00BE0A9B">
              <w:rPr>
                <w:sz w:val="24"/>
                <w:szCs w:val="24"/>
              </w:rPr>
              <w:t>Победителем электронных торгов по продаже</w:t>
            </w:r>
            <w:r w:rsidR="004C520C" w:rsidRPr="00BE0A9B">
              <w:rPr>
                <w:sz w:val="24"/>
                <w:szCs w:val="24"/>
              </w:rPr>
              <w:t xml:space="preserve"> имущества должника посредством</w:t>
            </w:r>
            <w:r w:rsidR="00303684" w:rsidRPr="00BE0A9B">
              <w:rPr>
                <w:sz w:val="24"/>
                <w:szCs w:val="24"/>
              </w:rPr>
              <w:t xml:space="preserve"> </w:t>
            </w:r>
            <w:bookmarkStart w:id="8" w:name="ВидАукцион_РП_1"/>
            <w:bookmarkEnd w:id="8"/>
            <w:r w:rsidR="004B69FD">
              <w:rPr>
                <w:sz w:val="24"/>
                <w:szCs w:val="24"/>
              </w:rPr>
              <w:t>закрытого аукциона</w:t>
            </w:r>
            <w:r w:rsidR="004C520C" w:rsidRPr="00BE0A9B">
              <w:rPr>
                <w:sz w:val="24"/>
                <w:szCs w:val="24"/>
              </w:rPr>
              <w:t xml:space="preserve"> </w:t>
            </w:r>
            <w:r w:rsidRPr="00BE0A9B">
              <w:rPr>
                <w:sz w:val="24"/>
                <w:szCs w:val="24"/>
              </w:rPr>
              <w:t>признается уч</w:t>
            </w:r>
            <w:r w:rsidR="004C520C" w:rsidRPr="00BE0A9B">
              <w:rPr>
                <w:sz w:val="24"/>
                <w:szCs w:val="24"/>
              </w:rPr>
              <w:t>астник открытых торгов, который</w:t>
            </w:r>
            <w:r w:rsidR="00303684" w:rsidRPr="00BE0A9B">
              <w:rPr>
                <w:sz w:val="24"/>
                <w:szCs w:val="24"/>
              </w:rPr>
              <w:t xml:space="preserve"> </w:t>
            </w:r>
            <w:bookmarkStart w:id="9" w:name="ПобедаПредставление"/>
            <w:bookmarkEnd w:id="9"/>
            <w:r w:rsidR="004B69FD">
              <w:rPr>
                <w:sz w:val="24"/>
                <w:szCs w:val="24"/>
              </w:rPr>
              <w:t>предложил наибольшую цену за выставленное организатором торгов имущество должника</w:t>
            </w:r>
            <w:r w:rsidR="004C520C" w:rsidRPr="00BE0A9B">
              <w:rPr>
                <w:sz w:val="24"/>
                <w:szCs w:val="24"/>
              </w:rPr>
              <w:t>.</w:t>
            </w:r>
          </w:p>
        </w:tc>
      </w:tr>
      <w:tr w:rsidR="00EB4646" w:rsidRPr="00BE0A9B" w:rsidTr="000E46A0">
        <w:tc>
          <w:tcPr>
            <w:tcW w:w="2376" w:type="dxa"/>
          </w:tcPr>
          <w:p w:rsidR="00EB4646" w:rsidRPr="00BE0A9B" w:rsidRDefault="00EB4646" w:rsidP="000E46A0">
            <w:pPr>
              <w:rPr>
                <w:sz w:val="24"/>
                <w:szCs w:val="24"/>
              </w:rPr>
            </w:pPr>
            <w:r w:rsidRPr="00BE0A9B">
              <w:rPr>
                <w:sz w:val="24"/>
                <w:szCs w:val="24"/>
              </w:rPr>
              <w:t>Порядок представления заявок на участие в торгах</w:t>
            </w:r>
          </w:p>
        </w:tc>
        <w:tc>
          <w:tcPr>
            <w:tcW w:w="7195" w:type="dxa"/>
          </w:tcPr>
          <w:p w:rsidR="00EB4646" w:rsidRPr="00BE0A9B" w:rsidRDefault="00EB4646" w:rsidP="000E46A0">
            <w:pPr>
              <w:rPr>
                <w:b/>
                <w:sz w:val="24"/>
                <w:szCs w:val="24"/>
              </w:rPr>
            </w:pPr>
            <w:r w:rsidRPr="00BE0A9B">
              <w:rPr>
                <w:sz w:val="24"/>
                <w:szCs w:val="24"/>
              </w:rPr>
              <w:t xml:space="preserve">[Подача заявок на участие в торгах производится в электронной форме на сайте в сети Интернет по адресу: </w:t>
            </w:r>
            <w:hyperlink r:id="rId8" w:history="1">
              <w:r w:rsidRPr="00BE0A9B">
                <w:rPr>
                  <w:rStyle w:val="a4"/>
                  <w:color w:val="auto"/>
                  <w:sz w:val="24"/>
                  <w:szCs w:val="24"/>
                  <w:lang w:val="en-US"/>
                </w:rPr>
                <w:t>http</w:t>
              </w:r>
              <w:r w:rsidRPr="00BE0A9B">
                <w:rPr>
                  <w:rStyle w:val="a4"/>
                  <w:color w:val="auto"/>
                  <w:sz w:val="24"/>
                  <w:szCs w:val="24"/>
                </w:rPr>
                <w:t>://</w:t>
              </w:r>
              <w:proofErr w:type="spellStart"/>
              <w:r w:rsidRPr="00BE0A9B">
                <w:rPr>
                  <w:rStyle w:val="a4"/>
                  <w:color w:val="auto"/>
                  <w:sz w:val="24"/>
                  <w:szCs w:val="24"/>
                  <w:lang w:val="en-US"/>
                </w:rPr>
                <w:t>eurtp</w:t>
              </w:r>
              <w:proofErr w:type="spellEnd"/>
              <w:r w:rsidRPr="00BE0A9B">
                <w:rPr>
                  <w:rStyle w:val="a4"/>
                  <w:color w:val="auto"/>
                  <w:sz w:val="24"/>
                  <w:szCs w:val="24"/>
                </w:rPr>
                <w:t>.</w:t>
              </w:r>
              <w:proofErr w:type="spellStart"/>
              <w:r w:rsidRPr="00BE0A9B">
                <w:rPr>
                  <w:rStyle w:val="a4"/>
                  <w:color w:val="auto"/>
                  <w:sz w:val="24"/>
                  <w:szCs w:val="24"/>
                  <w:lang w:val="en-US"/>
                </w:rPr>
                <w:t>ru</w:t>
              </w:r>
              <w:proofErr w:type="spellEnd"/>
              <w:r w:rsidRPr="00BE0A9B">
                <w:rPr>
                  <w:rStyle w:val="a4"/>
                  <w:color w:val="auto"/>
                  <w:sz w:val="24"/>
                  <w:szCs w:val="24"/>
                </w:rPr>
                <w:t>/</w:t>
              </w:r>
            </w:hyperlink>
            <w:r w:rsidRPr="00BE0A9B">
              <w:rPr>
                <w:sz w:val="24"/>
                <w:szCs w:val="24"/>
              </w:rPr>
              <w:t>]</w:t>
            </w:r>
          </w:p>
        </w:tc>
      </w:tr>
      <w:tr w:rsidR="004C520C" w:rsidRPr="00BE0A9B" w:rsidTr="000E46A0">
        <w:trPr>
          <w:trHeight w:val="690"/>
        </w:trPr>
        <w:tc>
          <w:tcPr>
            <w:tcW w:w="2376" w:type="dxa"/>
          </w:tcPr>
          <w:p w:rsidR="004C520C" w:rsidRPr="00BE0A9B" w:rsidRDefault="004C520C" w:rsidP="000E46A0">
            <w:pPr>
              <w:rPr>
                <w:sz w:val="24"/>
                <w:szCs w:val="24"/>
              </w:rPr>
            </w:pPr>
            <w:r w:rsidRPr="00BE0A9B">
              <w:rPr>
                <w:sz w:val="24"/>
                <w:szCs w:val="24"/>
              </w:rPr>
              <w:t>Дата начала приема заявок на участие</w:t>
            </w:r>
          </w:p>
        </w:tc>
        <w:tc>
          <w:tcPr>
            <w:tcW w:w="7195" w:type="dxa"/>
          </w:tcPr>
          <w:p w:rsidR="004C520C" w:rsidRPr="00BE0A9B" w:rsidRDefault="004B69FD" w:rsidP="000E46A0">
            <w:pPr>
              <w:rPr>
                <w:rFonts w:cstheme="minorHAnsi"/>
                <w:sz w:val="24"/>
                <w:szCs w:val="24"/>
              </w:rPr>
            </w:pPr>
            <w:bookmarkStart w:id="10" w:name="ДатаНачПриемЗаявки_ддммгг"/>
            <w:bookmarkEnd w:id="10"/>
            <w:r>
              <w:rPr>
                <w:rFonts w:cstheme="minorHAnsi"/>
                <w:sz w:val="24"/>
                <w:szCs w:val="24"/>
              </w:rPr>
              <w:t>18.07.2022</w:t>
            </w:r>
            <w:r w:rsidR="004C520C" w:rsidRPr="00BE0A9B">
              <w:rPr>
                <w:rFonts w:cstheme="minorHAnsi"/>
                <w:sz w:val="24"/>
                <w:szCs w:val="24"/>
              </w:rPr>
              <w:t xml:space="preserve"> года в </w:t>
            </w:r>
            <w:bookmarkStart w:id="11" w:name="ВремяНачПриемЗаявки_ччмм"/>
            <w:bookmarkEnd w:id="11"/>
            <w:r>
              <w:rPr>
                <w:rFonts w:cstheme="minorHAnsi"/>
                <w:sz w:val="24"/>
                <w:szCs w:val="24"/>
              </w:rPr>
              <w:t>11:00</w:t>
            </w:r>
          </w:p>
        </w:tc>
      </w:tr>
      <w:tr w:rsidR="004C520C" w:rsidRPr="00BE0A9B" w:rsidTr="000E46A0">
        <w:trPr>
          <w:trHeight w:val="135"/>
        </w:trPr>
        <w:tc>
          <w:tcPr>
            <w:tcW w:w="2376" w:type="dxa"/>
          </w:tcPr>
          <w:p w:rsidR="004C520C" w:rsidRPr="00BE0A9B" w:rsidRDefault="004C520C" w:rsidP="000E46A0">
            <w:pPr>
              <w:rPr>
                <w:sz w:val="24"/>
                <w:szCs w:val="24"/>
              </w:rPr>
            </w:pPr>
            <w:r w:rsidRPr="00BE0A9B">
              <w:rPr>
                <w:sz w:val="24"/>
                <w:szCs w:val="24"/>
              </w:rPr>
              <w:t>Дата окончания приема заявок на участие</w:t>
            </w:r>
          </w:p>
        </w:tc>
        <w:tc>
          <w:tcPr>
            <w:tcW w:w="7195" w:type="dxa"/>
          </w:tcPr>
          <w:p w:rsidR="004C520C" w:rsidRPr="00BE0A9B" w:rsidRDefault="004B69FD" w:rsidP="000E46A0">
            <w:pPr>
              <w:rPr>
                <w:sz w:val="24"/>
                <w:szCs w:val="24"/>
              </w:rPr>
            </w:pPr>
            <w:bookmarkStart w:id="12" w:name="ДатаКонПриемЗаявки_ддммгг"/>
            <w:bookmarkEnd w:id="12"/>
            <w:r>
              <w:rPr>
                <w:sz w:val="24"/>
                <w:szCs w:val="24"/>
              </w:rPr>
              <w:t>22.08.2022</w:t>
            </w:r>
            <w:r w:rsidR="004C520C" w:rsidRPr="00BE0A9B">
              <w:rPr>
                <w:sz w:val="24"/>
                <w:szCs w:val="24"/>
              </w:rPr>
              <w:t xml:space="preserve"> года в </w:t>
            </w:r>
            <w:bookmarkStart w:id="13" w:name="ВремяКонПриемЗаявки_ччмм"/>
            <w:bookmarkEnd w:id="13"/>
            <w:r>
              <w:rPr>
                <w:sz w:val="24"/>
                <w:szCs w:val="24"/>
              </w:rPr>
              <w:t>15:00</w:t>
            </w:r>
          </w:p>
        </w:tc>
      </w:tr>
      <w:tr w:rsidR="004C520C" w:rsidRPr="00BE0A9B" w:rsidTr="000E46A0">
        <w:trPr>
          <w:trHeight w:val="150"/>
        </w:trPr>
        <w:tc>
          <w:tcPr>
            <w:tcW w:w="2376" w:type="dxa"/>
          </w:tcPr>
          <w:p w:rsidR="004C520C" w:rsidRPr="00BE0A9B" w:rsidRDefault="004C520C" w:rsidP="000E46A0">
            <w:pPr>
              <w:rPr>
                <w:sz w:val="24"/>
                <w:szCs w:val="24"/>
              </w:rPr>
            </w:pPr>
            <w:r w:rsidRPr="00BE0A9B">
              <w:rPr>
                <w:rFonts w:cstheme="minorHAnsi"/>
                <w:sz w:val="24"/>
                <w:szCs w:val="24"/>
              </w:rPr>
              <w:t>Дата публикации сообщения о проведении открытых торгов в официальном издании</w:t>
            </w:r>
          </w:p>
        </w:tc>
        <w:tc>
          <w:tcPr>
            <w:tcW w:w="7195" w:type="dxa"/>
          </w:tcPr>
          <w:p w:rsidR="004C520C" w:rsidRPr="00BE0A9B" w:rsidRDefault="004B69FD" w:rsidP="000E46A0">
            <w:pPr>
              <w:rPr>
                <w:sz w:val="24"/>
                <w:szCs w:val="24"/>
              </w:rPr>
            </w:pPr>
            <w:bookmarkStart w:id="14" w:name="ДатаПубСМИ_ддммгг"/>
            <w:bookmarkEnd w:id="14"/>
            <w:r>
              <w:rPr>
                <w:sz w:val="24"/>
                <w:szCs w:val="24"/>
              </w:rPr>
              <w:t>16.07.2022</w:t>
            </w:r>
            <w:r w:rsidR="004C520C" w:rsidRPr="00BE0A9B">
              <w:rPr>
                <w:sz w:val="24"/>
                <w:szCs w:val="24"/>
              </w:rPr>
              <w:t xml:space="preserve"> года в </w:t>
            </w:r>
            <w:bookmarkStart w:id="15" w:name="ВремяПубСМИ_ччмм"/>
            <w:bookmarkEnd w:id="15"/>
            <w:r>
              <w:rPr>
                <w:sz w:val="24"/>
                <w:szCs w:val="24"/>
              </w:rPr>
              <w:t>0:00</w:t>
            </w:r>
          </w:p>
        </w:tc>
      </w:tr>
      <w:tr w:rsidR="004C520C" w:rsidRPr="00BE0A9B" w:rsidTr="000E46A0">
        <w:trPr>
          <w:trHeight w:val="119"/>
        </w:trPr>
        <w:tc>
          <w:tcPr>
            <w:tcW w:w="2376" w:type="dxa"/>
          </w:tcPr>
          <w:p w:rsidR="004C520C" w:rsidRPr="00BE0A9B" w:rsidRDefault="004C520C" w:rsidP="000E46A0">
            <w:pPr>
              <w:rPr>
                <w:sz w:val="24"/>
                <w:szCs w:val="24"/>
              </w:rPr>
            </w:pPr>
            <w:r w:rsidRPr="00BE0A9B">
              <w:rPr>
                <w:rFonts w:cstheme="minorHAnsi"/>
                <w:sz w:val="24"/>
                <w:szCs w:val="24"/>
              </w:rPr>
              <w:t>Дата публикации в печатном органе по месту нахождения должника</w:t>
            </w:r>
            <w:r w:rsidRPr="00BE0A9B">
              <w:rPr>
                <w:rStyle w:val="apple-converted-space"/>
                <w:rFonts w:cstheme="minorHAnsi"/>
                <w:sz w:val="24"/>
                <w:szCs w:val="24"/>
              </w:rPr>
              <w:t> </w:t>
            </w:r>
          </w:p>
        </w:tc>
        <w:tc>
          <w:tcPr>
            <w:tcW w:w="7195" w:type="dxa"/>
          </w:tcPr>
          <w:p w:rsidR="004C520C" w:rsidRPr="00BE0A9B" w:rsidRDefault="004B69FD" w:rsidP="000E46A0">
            <w:pPr>
              <w:rPr>
                <w:sz w:val="24"/>
                <w:szCs w:val="24"/>
              </w:rPr>
            </w:pPr>
            <w:bookmarkStart w:id="16" w:name="ДатаПубОрган_ддммгг"/>
            <w:bookmarkEnd w:id="16"/>
            <w:r>
              <w:rPr>
                <w:sz w:val="24"/>
                <w:szCs w:val="24"/>
              </w:rPr>
              <w:t>16.07.2022</w:t>
            </w:r>
            <w:r w:rsidR="004C520C" w:rsidRPr="00BE0A9B">
              <w:rPr>
                <w:sz w:val="24"/>
                <w:szCs w:val="24"/>
              </w:rPr>
              <w:t xml:space="preserve"> года в </w:t>
            </w:r>
            <w:bookmarkStart w:id="17" w:name="ВремяПубОрган_ччмм"/>
            <w:bookmarkEnd w:id="17"/>
            <w:r>
              <w:rPr>
                <w:sz w:val="24"/>
                <w:szCs w:val="24"/>
              </w:rPr>
              <w:t>0:00</w:t>
            </w:r>
          </w:p>
        </w:tc>
      </w:tr>
      <w:tr w:rsidR="004C520C" w:rsidRPr="00BE0A9B" w:rsidTr="000E46A0">
        <w:trPr>
          <w:trHeight w:val="135"/>
        </w:trPr>
        <w:tc>
          <w:tcPr>
            <w:tcW w:w="2376" w:type="dxa"/>
          </w:tcPr>
          <w:p w:rsidR="004C520C" w:rsidRPr="00BE0A9B" w:rsidRDefault="004C520C" w:rsidP="000E46A0">
            <w:pPr>
              <w:rPr>
                <w:sz w:val="24"/>
                <w:szCs w:val="24"/>
              </w:rPr>
            </w:pPr>
            <w:r w:rsidRPr="00BE0A9B">
              <w:rPr>
                <w:rFonts w:cstheme="minorHAnsi"/>
                <w:sz w:val="24"/>
                <w:szCs w:val="24"/>
              </w:rPr>
              <w:t>Дата размещения сообщения в Едином федеральном реестре сведений о банкротстве</w:t>
            </w:r>
          </w:p>
        </w:tc>
        <w:tc>
          <w:tcPr>
            <w:tcW w:w="7195" w:type="dxa"/>
          </w:tcPr>
          <w:p w:rsidR="004C520C" w:rsidRPr="00BE0A9B" w:rsidRDefault="004B69FD" w:rsidP="000E46A0">
            <w:pPr>
              <w:rPr>
                <w:sz w:val="24"/>
                <w:szCs w:val="24"/>
              </w:rPr>
            </w:pPr>
            <w:bookmarkStart w:id="18" w:name="ДатаПубРеестр_ддммгг"/>
            <w:bookmarkEnd w:id="18"/>
            <w:r>
              <w:rPr>
                <w:sz w:val="24"/>
                <w:szCs w:val="24"/>
              </w:rPr>
              <w:t>14.07.2022</w:t>
            </w:r>
            <w:r w:rsidR="004C520C" w:rsidRPr="00BE0A9B">
              <w:rPr>
                <w:sz w:val="24"/>
                <w:szCs w:val="24"/>
              </w:rPr>
              <w:t xml:space="preserve"> года в </w:t>
            </w:r>
            <w:bookmarkStart w:id="19" w:name="ВремяПубРеестр_ччмм"/>
            <w:bookmarkEnd w:id="19"/>
            <w:r>
              <w:rPr>
                <w:sz w:val="24"/>
                <w:szCs w:val="24"/>
              </w:rPr>
              <w:t>0:00</w:t>
            </w:r>
          </w:p>
        </w:tc>
      </w:tr>
    </w:tbl>
    <w:p w:rsidR="004713AA" w:rsidRPr="00BE0A9B" w:rsidRDefault="004713AA" w:rsidP="004713AA">
      <w:pPr>
        <w:pStyle w:val="a3"/>
        <w:spacing w:line="240" w:lineRule="auto"/>
        <w:ind w:left="1068"/>
        <w:rPr>
          <w:b/>
          <w:sz w:val="24"/>
          <w:szCs w:val="24"/>
        </w:rPr>
      </w:pPr>
    </w:p>
    <w:p w:rsidR="004713AA" w:rsidRPr="004A7444" w:rsidRDefault="004713AA" w:rsidP="004A7444">
      <w:pPr>
        <w:pStyle w:val="a3"/>
        <w:numPr>
          <w:ilvl w:val="0"/>
          <w:numId w:val="1"/>
        </w:numPr>
        <w:spacing w:line="240" w:lineRule="auto"/>
        <w:rPr>
          <w:b/>
          <w:sz w:val="24"/>
          <w:szCs w:val="24"/>
        </w:rPr>
      </w:pPr>
      <w:r w:rsidRPr="004A7444">
        <w:rPr>
          <w:b/>
          <w:sz w:val="24"/>
          <w:szCs w:val="24"/>
        </w:rPr>
        <w:t>Организатор торгов</w:t>
      </w:r>
    </w:p>
    <w:tbl>
      <w:tblPr>
        <w:tblW w:w="0" w:type="auto"/>
        <w:tblLayout w:type="fixed"/>
        <w:tblLook w:val="0000" w:firstRow="0" w:lastRow="0" w:firstColumn="0" w:lastColumn="0" w:noHBand="0" w:noVBand="0"/>
      </w:tblPr>
      <w:tblGrid>
        <w:gridCol w:w="4785"/>
        <w:gridCol w:w="4786"/>
      </w:tblGrid>
      <w:tr w:rsidR="004B69FD">
        <w:tc>
          <w:tcPr>
            <w:tcW w:w="4785" w:type="dxa"/>
          </w:tcPr>
          <w:p w:rsidR="004B69FD" w:rsidRDefault="004B69FD" w:rsidP="004B69FD">
            <w:pPr>
              <w:spacing w:after="120" w:line="240" w:lineRule="auto"/>
              <w:contextualSpacing/>
              <w:rPr>
                <w:sz w:val="24"/>
                <w:szCs w:val="24"/>
              </w:rPr>
            </w:pPr>
            <w:bookmarkStart w:id="20" w:name="ОрганизаторТорги"/>
            <w:bookmarkEnd w:id="20"/>
            <w:r>
              <w:rPr>
                <w:sz w:val="24"/>
                <w:szCs w:val="24"/>
              </w:rPr>
              <w:t>Полное наименование организации</w:t>
            </w:r>
          </w:p>
        </w:tc>
        <w:tc>
          <w:tcPr>
            <w:tcW w:w="4786" w:type="dxa"/>
          </w:tcPr>
          <w:p w:rsidR="004B69FD" w:rsidRDefault="004B69FD" w:rsidP="004B69FD">
            <w:pPr>
              <w:spacing w:after="120" w:line="240" w:lineRule="auto"/>
              <w:contextualSpacing/>
              <w:rPr>
                <w:sz w:val="24"/>
                <w:szCs w:val="24"/>
              </w:rPr>
            </w:pPr>
            <w:r>
              <w:rPr>
                <w:sz w:val="24"/>
                <w:szCs w:val="24"/>
              </w:rPr>
              <w:t>Общество с ограниченной ответственностью "Специализированная организация «</w:t>
            </w:r>
            <w:proofErr w:type="spellStart"/>
            <w:r>
              <w:rPr>
                <w:sz w:val="24"/>
                <w:szCs w:val="24"/>
              </w:rPr>
              <w:t>Трэйд</w:t>
            </w:r>
            <w:proofErr w:type="spellEnd"/>
            <w:r>
              <w:rPr>
                <w:sz w:val="24"/>
                <w:szCs w:val="24"/>
              </w:rPr>
              <w:t>-</w:t>
            </w:r>
            <w:r w:rsidR="000323FD">
              <w:rPr>
                <w:sz w:val="24"/>
                <w:szCs w:val="24"/>
              </w:rPr>
              <w:t>М</w:t>
            </w:r>
            <w:r>
              <w:rPr>
                <w:sz w:val="24"/>
                <w:szCs w:val="24"/>
              </w:rPr>
              <w:t>астер»</w:t>
            </w:r>
          </w:p>
        </w:tc>
      </w:tr>
      <w:tr w:rsidR="004B69FD">
        <w:tc>
          <w:tcPr>
            <w:tcW w:w="4785" w:type="dxa"/>
          </w:tcPr>
          <w:p w:rsidR="004B69FD" w:rsidRDefault="004B69FD" w:rsidP="004B69FD">
            <w:pPr>
              <w:spacing w:after="120" w:line="240" w:lineRule="auto"/>
              <w:contextualSpacing/>
              <w:rPr>
                <w:sz w:val="24"/>
                <w:szCs w:val="24"/>
              </w:rPr>
            </w:pPr>
            <w:r>
              <w:rPr>
                <w:sz w:val="24"/>
                <w:szCs w:val="24"/>
              </w:rPr>
              <w:lastRenderedPageBreak/>
              <w:t>Краткое наименование организации</w:t>
            </w:r>
          </w:p>
        </w:tc>
        <w:tc>
          <w:tcPr>
            <w:tcW w:w="4786" w:type="dxa"/>
          </w:tcPr>
          <w:p w:rsidR="004B69FD" w:rsidRDefault="004B69FD" w:rsidP="004B69FD">
            <w:pPr>
              <w:spacing w:after="120" w:line="240" w:lineRule="auto"/>
              <w:contextualSpacing/>
              <w:rPr>
                <w:sz w:val="24"/>
                <w:szCs w:val="24"/>
              </w:rPr>
            </w:pPr>
            <w:r>
              <w:rPr>
                <w:sz w:val="24"/>
                <w:szCs w:val="24"/>
              </w:rPr>
              <w:t>ООО «СО «</w:t>
            </w:r>
            <w:proofErr w:type="spellStart"/>
            <w:r>
              <w:rPr>
                <w:sz w:val="24"/>
                <w:szCs w:val="24"/>
              </w:rPr>
              <w:t>Трэйд</w:t>
            </w:r>
            <w:proofErr w:type="spellEnd"/>
            <w:r>
              <w:rPr>
                <w:sz w:val="24"/>
                <w:szCs w:val="24"/>
              </w:rPr>
              <w:t>-</w:t>
            </w:r>
            <w:r w:rsidR="000323FD">
              <w:rPr>
                <w:sz w:val="24"/>
                <w:szCs w:val="24"/>
              </w:rPr>
              <w:t>М</w:t>
            </w:r>
            <w:r>
              <w:rPr>
                <w:sz w:val="24"/>
                <w:szCs w:val="24"/>
              </w:rPr>
              <w:t>астер»</w:t>
            </w:r>
          </w:p>
        </w:tc>
      </w:tr>
      <w:tr w:rsidR="004B69FD">
        <w:tc>
          <w:tcPr>
            <w:tcW w:w="4785" w:type="dxa"/>
          </w:tcPr>
          <w:p w:rsidR="004B69FD" w:rsidRDefault="004B69FD" w:rsidP="004B69FD">
            <w:pPr>
              <w:spacing w:after="120" w:line="240" w:lineRule="auto"/>
              <w:contextualSpacing/>
              <w:rPr>
                <w:sz w:val="24"/>
                <w:szCs w:val="24"/>
              </w:rPr>
            </w:pPr>
            <w:r>
              <w:rPr>
                <w:sz w:val="24"/>
                <w:szCs w:val="24"/>
              </w:rPr>
              <w:t>ИНН</w:t>
            </w:r>
          </w:p>
        </w:tc>
        <w:tc>
          <w:tcPr>
            <w:tcW w:w="4786" w:type="dxa"/>
          </w:tcPr>
          <w:p w:rsidR="004B69FD" w:rsidRDefault="004B69FD" w:rsidP="004B69FD">
            <w:pPr>
              <w:spacing w:after="120" w:line="240" w:lineRule="auto"/>
              <w:contextualSpacing/>
              <w:rPr>
                <w:sz w:val="24"/>
                <w:szCs w:val="24"/>
              </w:rPr>
            </w:pPr>
            <w:r>
              <w:rPr>
                <w:sz w:val="24"/>
                <w:szCs w:val="24"/>
              </w:rPr>
              <w:t>6450076258</w:t>
            </w:r>
          </w:p>
        </w:tc>
      </w:tr>
      <w:tr w:rsidR="004B69FD">
        <w:tc>
          <w:tcPr>
            <w:tcW w:w="4785" w:type="dxa"/>
          </w:tcPr>
          <w:p w:rsidR="004B69FD" w:rsidRDefault="004B69FD" w:rsidP="004B69FD">
            <w:pPr>
              <w:spacing w:after="120" w:line="240" w:lineRule="auto"/>
              <w:contextualSpacing/>
              <w:rPr>
                <w:sz w:val="24"/>
                <w:szCs w:val="24"/>
              </w:rPr>
            </w:pPr>
            <w:r>
              <w:rPr>
                <w:sz w:val="24"/>
                <w:szCs w:val="24"/>
              </w:rPr>
              <w:t>КПП</w:t>
            </w:r>
          </w:p>
        </w:tc>
        <w:tc>
          <w:tcPr>
            <w:tcW w:w="4786" w:type="dxa"/>
          </w:tcPr>
          <w:p w:rsidR="004B69FD" w:rsidRDefault="004B69FD" w:rsidP="004B69FD">
            <w:pPr>
              <w:spacing w:after="120" w:line="240" w:lineRule="auto"/>
              <w:contextualSpacing/>
              <w:rPr>
                <w:sz w:val="24"/>
                <w:szCs w:val="24"/>
              </w:rPr>
            </w:pPr>
            <w:r>
              <w:rPr>
                <w:sz w:val="24"/>
                <w:szCs w:val="24"/>
              </w:rPr>
              <w:t>645001001</w:t>
            </w:r>
          </w:p>
        </w:tc>
      </w:tr>
      <w:tr w:rsidR="004B69FD">
        <w:tc>
          <w:tcPr>
            <w:tcW w:w="4785" w:type="dxa"/>
          </w:tcPr>
          <w:p w:rsidR="004B69FD" w:rsidRDefault="004B69FD" w:rsidP="004B69FD">
            <w:pPr>
              <w:spacing w:after="120" w:line="240" w:lineRule="auto"/>
              <w:contextualSpacing/>
              <w:rPr>
                <w:sz w:val="24"/>
                <w:szCs w:val="24"/>
              </w:rPr>
            </w:pPr>
            <w:r>
              <w:rPr>
                <w:sz w:val="24"/>
                <w:szCs w:val="24"/>
              </w:rPr>
              <w:t>ОГРН</w:t>
            </w:r>
          </w:p>
        </w:tc>
        <w:tc>
          <w:tcPr>
            <w:tcW w:w="4786" w:type="dxa"/>
          </w:tcPr>
          <w:p w:rsidR="004B69FD" w:rsidRDefault="004B69FD" w:rsidP="004B69FD">
            <w:pPr>
              <w:spacing w:after="120" w:line="240" w:lineRule="auto"/>
              <w:contextualSpacing/>
              <w:rPr>
                <w:sz w:val="24"/>
                <w:szCs w:val="24"/>
              </w:rPr>
            </w:pPr>
            <w:r>
              <w:rPr>
                <w:sz w:val="24"/>
                <w:szCs w:val="24"/>
              </w:rPr>
              <w:t>1046405025336</w:t>
            </w:r>
          </w:p>
        </w:tc>
      </w:tr>
      <w:tr w:rsidR="004B69FD">
        <w:tc>
          <w:tcPr>
            <w:tcW w:w="4785" w:type="dxa"/>
          </w:tcPr>
          <w:p w:rsidR="004B69FD" w:rsidRDefault="004B69FD" w:rsidP="004B69FD">
            <w:pPr>
              <w:spacing w:after="120" w:line="240" w:lineRule="auto"/>
              <w:contextualSpacing/>
              <w:rPr>
                <w:sz w:val="24"/>
                <w:szCs w:val="24"/>
              </w:rPr>
            </w:pPr>
            <w:r>
              <w:rPr>
                <w:sz w:val="24"/>
                <w:szCs w:val="24"/>
              </w:rPr>
              <w:t>Юридический адрес</w:t>
            </w:r>
          </w:p>
        </w:tc>
        <w:tc>
          <w:tcPr>
            <w:tcW w:w="4786" w:type="dxa"/>
          </w:tcPr>
          <w:p w:rsidR="004B69FD" w:rsidRDefault="004B69FD" w:rsidP="004B69FD">
            <w:pPr>
              <w:spacing w:after="120" w:line="240" w:lineRule="auto"/>
              <w:contextualSpacing/>
              <w:rPr>
                <w:sz w:val="24"/>
                <w:szCs w:val="24"/>
              </w:rPr>
            </w:pPr>
            <w:r>
              <w:rPr>
                <w:sz w:val="24"/>
                <w:szCs w:val="24"/>
              </w:rPr>
              <w:t xml:space="preserve">410031, Саратов, Саратовская область, </w:t>
            </w:r>
            <w:r w:rsidR="000323FD">
              <w:rPr>
                <w:sz w:val="24"/>
                <w:szCs w:val="24"/>
              </w:rPr>
              <w:t xml:space="preserve">г. </w:t>
            </w:r>
            <w:r>
              <w:rPr>
                <w:sz w:val="24"/>
                <w:szCs w:val="24"/>
              </w:rPr>
              <w:t xml:space="preserve">Саратов, </w:t>
            </w:r>
            <w:r w:rsidR="000323FD">
              <w:rPr>
                <w:sz w:val="24"/>
                <w:szCs w:val="24"/>
              </w:rPr>
              <w:t xml:space="preserve">ул. </w:t>
            </w:r>
            <w:proofErr w:type="spellStart"/>
            <w:r>
              <w:rPr>
                <w:sz w:val="24"/>
                <w:szCs w:val="24"/>
              </w:rPr>
              <w:t>Соколовая</w:t>
            </w:r>
            <w:proofErr w:type="spellEnd"/>
            <w:r>
              <w:rPr>
                <w:sz w:val="24"/>
                <w:szCs w:val="24"/>
              </w:rPr>
              <w:t>, 44/62, кв. 373</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Арбитражный управляющий</w:t>
      </w:r>
    </w:p>
    <w:tbl>
      <w:tblPr>
        <w:tblW w:w="0" w:type="auto"/>
        <w:tblLayout w:type="fixed"/>
        <w:tblLook w:val="0000" w:firstRow="0" w:lastRow="0" w:firstColumn="0" w:lastColumn="0" w:noHBand="0" w:noVBand="0"/>
      </w:tblPr>
      <w:tblGrid>
        <w:gridCol w:w="4785"/>
        <w:gridCol w:w="4786"/>
      </w:tblGrid>
      <w:tr w:rsidR="004B69FD">
        <w:tc>
          <w:tcPr>
            <w:tcW w:w="4785" w:type="dxa"/>
          </w:tcPr>
          <w:p w:rsidR="004B69FD" w:rsidRDefault="004B69FD" w:rsidP="004B69FD">
            <w:pPr>
              <w:spacing w:after="120" w:line="240" w:lineRule="auto"/>
              <w:contextualSpacing/>
              <w:rPr>
                <w:sz w:val="24"/>
                <w:szCs w:val="24"/>
                <w:lang w:val="en-US"/>
              </w:rPr>
            </w:pPr>
            <w:bookmarkStart w:id="21" w:name="Арбитр"/>
            <w:bookmarkEnd w:id="21"/>
            <w:r>
              <w:rPr>
                <w:sz w:val="24"/>
                <w:szCs w:val="24"/>
                <w:lang w:val="en-US"/>
              </w:rPr>
              <w:t>ФИО</w:t>
            </w:r>
          </w:p>
        </w:tc>
        <w:tc>
          <w:tcPr>
            <w:tcW w:w="4786" w:type="dxa"/>
          </w:tcPr>
          <w:p w:rsidR="004B69FD" w:rsidRDefault="004B69FD" w:rsidP="004B69FD">
            <w:pPr>
              <w:spacing w:after="120" w:line="240" w:lineRule="auto"/>
              <w:contextualSpacing/>
              <w:rPr>
                <w:sz w:val="24"/>
                <w:szCs w:val="24"/>
                <w:lang w:val="en-US"/>
              </w:rPr>
            </w:pPr>
            <w:proofErr w:type="spellStart"/>
            <w:r>
              <w:rPr>
                <w:sz w:val="24"/>
                <w:szCs w:val="24"/>
                <w:lang w:val="en-US"/>
              </w:rPr>
              <w:t>Адушкин</w:t>
            </w:r>
            <w:proofErr w:type="spellEnd"/>
            <w:r>
              <w:rPr>
                <w:sz w:val="24"/>
                <w:szCs w:val="24"/>
                <w:lang w:val="en-US"/>
              </w:rPr>
              <w:t xml:space="preserve"> </w:t>
            </w:r>
            <w:proofErr w:type="spellStart"/>
            <w:r>
              <w:rPr>
                <w:sz w:val="24"/>
                <w:szCs w:val="24"/>
                <w:lang w:val="en-US"/>
              </w:rPr>
              <w:t>Юрий</w:t>
            </w:r>
            <w:proofErr w:type="spellEnd"/>
            <w:r>
              <w:rPr>
                <w:sz w:val="24"/>
                <w:szCs w:val="24"/>
                <w:lang w:val="en-US"/>
              </w:rPr>
              <w:t xml:space="preserve"> </w:t>
            </w:r>
            <w:proofErr w:type="spellStart"/>
            <w:r>
              <w:rPr>
                <w:sz w:val="24"/>
                <w:szCs w:val="24"/>
                <w:lang w:val="en-US"/>
              </w:rPr>
              <w:t>Алексеевич</w:t>
            </w:r>
            <w:proofErr w:type="spellEnd"/>
          </w:p>
        </w:tc>
      </w:tr>
      <w:tr w:rsidR="004B69FD">
        <w:tc>
          <w:tcPr>
            <w:tcW w:w="4785" w:type="dxa"/>
          </w:tcPr>
          <w:p w:rsidR="004B69FD" w:rsidRDefault="004B69FD" w:rsidP="004B69FD">
            <w:pPr>
              <w:spacing w:after="120" w:line="240" w:lineRule="auto"/>
              <w:contextualSpacing/>
              <w:rPr>
                <w:sz w:val="24"/>
                <w:szCs w:val="24"/>
                <w:lang w:val="en-US"/>
              </w:rPr>
            </w:pPr>
            <w:r>
              <w:rPr>
                <w:sz w:val="24"/>
                <w:szCs w:val="24"/>
                <w:lang w:val="en-US"/>
              </w:rPr>
              <w:t>ИНН</w:t>
            </w:r>
          </w:p>
        </w:tc>
        <w:tc>
          <w:tcPr>
            <w:tcW w:w="4786" w:type="dxa"/>
          </w:tcPr>
          <w:p w:rsidR="004B69FD" w:rsidRDefault="004B69FD" w:rsidP="004B69FD">
            <w:pPr>
              <w:spacing w:after="120" w:line="240" w:lineRule="auto"/>
              <w:contextualSpacing/>
              <w:rPr>
                <w:sz w:val="24"/>
                <w:szCs w:val="24"/>
                <w:lang w:val="en-US"/>
              </w:rPr>
            </w:pPr>
            <w:r>
              <w:rPr>
                <w:sz w:val="24"/>
                <w:szCs w:val="24"/>
                <w:lang w:val="en-US"/>
              </w:rPr>
              <w:t>644919817503</w:t>
            </w:r>
          </w:p>
        </w:tc>
      </w:tr>
      <w:tr w:rsidR="004B69FD">
        <w:tc>
          <w:tcPr>
            <w:tcW w:w="4785" w:type="dxa"/>
          </w:tcPr>
          <w:p w:rsidR="004B69FD" w:rsidRDefault="004B69FD" w:rsidP="004B69FD">
            <w:pPr>
              <w:spacing w:after="120" w:line="240" w:lineRule="auto"/>
              <w:contextualSpacing/>
              <w:rPr>
                <w:sz w:val="24"/>
                <w:szCs w:val="24"/>
                <w:lang w:val="en-US"/>
              </w:rPr>
            </w:pPr>
            <w:proofErr w:type="spellStart"/>
            <w:r>
              <w:rPr>
                <w:sz w:val="24"/>
                <w:szCs w:val="24"/>
                <w:lang w:val="en-US"/>
              </w:rPr>
              <w:t>Наименование</w:t>
            </w:r>
            <w:proofErr w:type="spellEnd"/>
            <w:r>
              <w:rPr>
                <w:sz w:val="24"/>
                <w:szCs w:val="24"/>
                <w:lang w:val="en-US"/>
              </w:rPr>
              <w:t xml:space="preserve"> СРО</w:t>
            </w:r>
          </w:p>
        </w:tc>
        <w:tc>
          <w:tcPr>
            <w:tcW w:w="4786" w:type="dxa"/>
          </w:tcPr>
          <w:p w:rsidR="004B69FD" w:rsidRPr="000323FD" w:rsidRDefault="004B69FD" w:rsidP="004B69FD">
            <w:pPr>
              <w:spacing w:after="120" w:line="240" w:lineRule="auto"/>
              <w:contextualSpacing/>
              <w:rPr>
                <w:sz w:val="24"/>
                <w:szCs w:val="24"/>
              </w:rPr>
            </w:pPr>
            <w:r w:rsidRPr="000323FD">
              <w:rPr>
                <w:sz w:val="24"/>
                <w:szCs w:val="24"/>
              </w:rPr>
              <w:t xml:space="preserve">ПАУ ЦФО (115191, г. Москва, </w:t>
            </w:r>
            <w:proofErr w:type="spellStart"/>
            <w:r w:rsidRPr="000323FD">
              <w:rPr>
                <w:sz w:val="24"/>
                <w:szCs w:val="24"/>
              </w:rPr>
              <w:t>Гамсоновский</w:t>
            </w:r>
            <w:proofErr w:type="spellEnd"/>
            <w:r w:rsidRPr="000323FD">
              <w:rPr>
                <w:sz w:val="24"/>
                <w:szCs w:val="24"/>
              </w:rPr>
              <w:t xml:space="preserve"> пер., дом 2, стр. 1, подъезд 6, этаж 1, пом. 85-94)</w:t>
            </w:r>
          </w:p>
        </w:tc>
      </w:tr>
      <w:tr w:rsidR="004B69FD">
        <w:tc>
          <w:tcPr>
            <w:tcW w:w="4785" w:type="dxa"/>
          </w:tcPr>
          <w:p w:rsidR="004B69FD" w:rsidRDefault="004B69FD" w:rsidP="004B69FD">
            <w:pPr>
              <w:spacing w:after="120" w:line="240" w:lineRule="auto"/>
              <w:contextualSpacing/>
              <w:rPr>
                <w:sz w:val="24"/>
                <w:szCs w:val="24"/>
                <w:lang w:val="en-US"/>
              </w:rPr>
            </w:pPr>
            <w:proofErr w:type="spellStart"/>
            <w:r>
              <w:rPr>
                <w:sz w:val="24"/>
                <w:szCs w:val="24"/>
                <w:lang w:val="en-US"/>
              </w:rPr>
              <w:t>Регистрационный</w:t>
            </w:r>
            <w:proofErr w:type="spellEnd"/>
            <w:r>
              <w:rPr>
                <w:sz w:val="24"/>
                <w:szCs w:val="24"/>
                <w:lang w:val="en-US"/>
              </w:rPr>
              <w:t xml:space="preserve"> </w:t>
            </w:r>
            <w:proofErr w:type="spellStart"/>
            <w:r>
              <w:rPr>
                <w:sz w:val="24"/>
                <w:szCs w:val="24"/>
                <w:lang w:val="en-US"/>
              </w:rPr>
              <w:t>номер</w:t>
            </w:r>
            <w:proofErr w:type="spellEnd"/>
            <w:r>
              <w:rPr>
                <w:sz w:val="24"/>
                <w:szCs w:val="24"/>
                <w:lang w:val="en-US"/>
              </w:rPr>
              <w:t xml:space="preserve"> ФРС</w:t>
            </w:r>
          </w:p>
        </w:tc>
        <w:tc>
          <w:tcPr>
            <w:tcW w:w="4786" w:type="dxa"/>
          </w:tcPr>
          <w:p w:rsidR="004B69FD" w:rsidRDefault="004B69FD" w:rsidP="004B69FD">
            <w:pPr>
              <w:spacing w:after="120" w:line="240" w:lineRule="auto"/>
              <w:contextualSpacing/>
              <w:rPr>
                <w:sz w:val="24"/>
                <w:szCs w:val="24"/>
                <w:lang w:val="en-US"/>
              </w:rPr>
            </w:pPr>
            <w:r>
              <w:rPr>
                <w:sz w:val="24"/>
                <w:szCs w:val="24"/>
                <w:lang w:val="en-US"/>
              </w:rPr>
              <w:t xml:space="preserve">8271 </w:t>
            </w:r>
          </w:p>
        </w:tc>
      </w:tr>
    </w:tbl>
    <w:p w:rsidR="004713AA" w:rsidRPr="00A57D49" w:rsidRDefault="004713AA" w:rsidP="004713AA">
      <w:pPr>
        <w:spacing w:line="240" w:lineRule="auto"/>
        <w:ind w:firstLine="708"/>
        <w:contextualSpacing/>
        <w:rPr>
          <w:sz w:val="24"/>
          <w:szCs w:val="24"/>
          <w:lang w:val="en-US"/>
        </w:rPr>
      </w:pPr>
    </w:p>
    <w:p w:rsidR="004713AA" w:rsidRPr="00BE0A9B" w:rsidRDefault="004713AA" w:rsidP="004A7444">
      <w:pPr>
        <w:pStyle w:val="a3"/>
        <w:numPr>
          <w:ilvl w:val="0"/>
          <w:numId w:val="1"/>
        </w:numPr>
        <w:spacing w:line="240" w:lineRule="auto"/>
        <w:rPr>
          <w:b/>
          <w:sz w:val="24"/>
          <w:szCs w:val="24"/>
        </w:rPr>
      </w:pPr>
      <w:r w:rsidRPr="00BE0A9B">
        <w:rPr>
          <w:b/>
          <w:sz w:val="24"/>
          <w:szCs w:val="24"/>
        </w:rPr>
        <w:t>Сведения о судебном деле</w:t>
      </w:r>
    </w:p>
    <w:tbl>
      <w:tblPr>
        <w:tblW w:w="0" w:type="auto"/>
        <w:tblLayout w:type="fixed"/>
        <w:tblLook w:val="0000" w:firstRow="0" w:lastRow="0" w:firstColumn="0" w:lastColumn="0" w:noHBand="0" w:noVBand="0"/>
      </w:tblPr>
      <w:tblGrid>
        <w:gridCol w:w="4785"/>
        <w:gridCol w:w="4786"/>
      </w:tblGrid>
      <w:tr w:rsidR="004B69FD">
        <w:tc>
          <w:tcPr>
            <w:tcW w:w="4785" w:type="dxa"/>
          </w:tcPr>
          <w:p w:rsidR="004B69FD" w:rsidRDefault="004B69FD" w:rsidP="004B69FD">
            <w:pPr>
              <w:spacing w:after="120" w:line="240" w:lineRule="auto"/>
              <w:contextualSpacing/>
              <w:rPr>
                <w:sz w:val="24"/>
                <w:szCs w:val="24"/>
              </w:rPr>
            </w:pPr>
            <w:bookmarkStart w:id="22" w:name="Суд"/>
            <w:bookmarkEnd w:id="22"/>
            <w:r>
              <w:rPr>
                <w:sz w:val="24"/>
                <w:szCs w:val="24"/>
              </w:rPr>
              <w:t>Наименование арбитражного суда</w:t>
            </w:r>
          </w:p>
        </w:tc>
        <w:tc>
          <w:tcPr>
            <w:tcW w:w="4786" w:type="dxa"/>
          </w:tcPr>
          <w:p w:rsidR="004B69FD" w:rsidRDefault="004B69FD" w:rsidP="004B69FD">
            <w:pPr>
              <w:spacing w:after="120" w:line="240" w:lineRule="auto"/>
              <w:contextualSpacing/>
              <w:rPr>
                <w:sz w:val="24"/>
                <w:szCs w:val="24"/>
              </w:rPr>
            </w:pPr>
            <w:r>
              <w:rPr>
                <w:sz w:val="24"/>
                <w:szCs w:val="24"/>
              </w:rPr>
              <w:t>Арбитражный суд Республики Татарстан</w:t>
            </w:r>
          </w:p>
        </w:tc>
      </w:tr>
      <w:tr w:rsidR="004B69FD">
        <w:tc>
          <w:tcPr>
            <w:tcW w:w="4785" w:type="dxa"/>
          </w:tcPr>
          <w:p w:rsidR="004B69FD" w:rsidRDefault="004B69FD" w:rsidP="004B69FD">
            <w:pPr>
              <w:spacing w:after="120" w:line="240" w:lineRule="auto"/>
              <w:contextualSpacing/>
              <w:rPr>
                <w:sz w:val="24"/>
                <w:szCs w:val="24"/>
              </w:rPr>
            </w:pPr>
            <w:r>
              <w:rPr>
                <w:sz w:val="24"/>
                <w:szCs w:val="24"/>
              </w:rPr>
              <w:t>Номер дела о банкротстве</w:t>
            </w:r>
          </w:p>
        </w:tc>
        <w:tc>
          <w:tcPr>
            <w:tcW w:w="4786" w:type="dxa"/>
          </w:tcPr>
          <w:p w:rsidR="004B69FD" w:rsidRDefault="004B69FD" w:rsidP="004B69FD">
            <w:pPr>
              <w:spacing w:after="120" w:line="240" w:lineRule="auto"/>
              <w:contextualSpacing/>
              <w:rPr>
                <w:sz w:val="24"/>
                <w:szCs w:val="24"/>
              </w:rPr>
            </w:pPr>
            <w:r>
              <w:rPr>
                <w:sz w:val="24"/>
                <w:szCs w:val="24"/>
              </w:rPr>
              <w:t>А65-4896/2017</w:t>
            </w:r>
          </w:p>
        </w:tc>
      </w:tr>
      <w:tr w:rsidR="004B69FD">
        <w:tc>
          <w:tcPr>
            <w:tcW w:w="4785" w:type="dxa"/>
          </w:tcPr>
          <w:p w:rsidR="004B69FD" w:rsidRDefault="004B69FD" w:rsidP="004B69FD">
            <w:pPr>
              <w:spacing w:after="120" w:line="240" w:lineRule="auto"/>
              <w:contextualSpacing/>
              <w:rPr>
                <w:sz w:val="24"/>
                <w:szCs w:val="24"/>
              </w:rPr>
            </w:pPr>
            <w:r>
              <w:rPr>
                <w:sz w:val="24"/>
                <w:szCs w:val="24"/>
              </w:rPr>
              <w:t>Основание для проведения торгов</w:t>
            </w:r>
          </w:p>
        </w:tc>
        <w:tc>
          <w:tcPr>
            <w:tcW w:w="4786" w:type="dxa"/>
          </w:tcPr>
          <w:p w:rsidR="004B69FD" w:rsidRDefault="004B69FD" w:rsidP="004B69FD">
            <w:pPr>
              <w:spacing w:after="120" w:line="240" w:lineRule="auto"/>
              <w:contextualSpacing/>
              <w:rPr>
                <w:sz w:val="24"/>
                <w:szCs w:val="24"/>
              </w:rPr>
            </w:pPr>
            <w:r>
              <w:rPr>
                <w:sz w:val="24"/>
                <w:szCs w:val="24"/>
              </w:rPr>
              <w:t>Решение Арбитражного суда Республики Татарстан от 13.09.2017 г.</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Информация о должнике</w:t>
      </w:r>
    </w:p>
    <w:tbl>
      <w:tblPr>
        <w:tblW w:w="0" w:type="auto"/>
        <w:tblLayout w:type="fixed"/>
        <w:tblLook w:val="0000" w:firstRow="0" w:lastRow="0" w:firstColumn="0" w:lastColumn="0" w:noHBand="0" w:noVBand="0"/>
      </w:tblPr>
      <w:tblGrid>
        <w:gridCol w:w="4785"/>
        <w:gridCol w:w="4786"/>
      </w:tblGrid>
      <w:tr w:rsidR="004B69FD">
        <w:tc>
          <w:tcPr>
            <w:tcW w:w="4785" w:type="dxa"/>
          </w:tcPr>
          <w:p w:rsidR="004B69FD" w:rsidRDefault="004B69FD" w:rsidP="004B69FD">
            <w:pPr>
              <w:spacing w:after="120" w:line="240" w:lineRule="auto"/>
              <w:contextualSpacing/>
              <w:rPr>
                <w:sz w:val="24"/>
                <w:szCs w:val="24"/>
              </w:rPr>
            </w:pPr>
            <w:bookmarkStart w:id="23" w:name="Должник"/>
            <w:bookmarkEnd w:id="23"/>
            <w:r>
              <w:rPr>
                <w:sz w:val="24"/>
                <w:szCs w:val="24"/>
              </w:rPr>
              <w:t>Тип должника</w:t>
            </w:r>
          </w:p>
        </w:tc>
        <w:tc>
          <w:tcPr>
            <w:tcW w:w="4786" w:type="dxa"/>
          </w:tcPr>
          <w:p w:rsidR="004B69FD" w:rsidRDefault="004B69FD" w:rsidP="004B69FD">
            <w:pPr>
              <w:spacing w:after="120" w:line="240" w:lineRule="auto"/>
              <w:contextualSpacing/>
              <w:rPr>
                <w:sz w:val="24"/>
                <w:szCs w:val="24"/>
              </w:rPr>
            </w:pPr>
            <w:r>
              <w:rPr>
                <w:sz w:val="24"/>
                <w:szCs w:val="24"/>
              </w:rPr>
              <w:t>Юридическое лицо</w:t>
            </w:r>
          </w:p>
        </w:tc>
      </w:tr>
      <w:tr w:rsidR="004B69FD">
        <w:tc>
          <w:tcPr>
            <w:tcW w:w="4785" w:type="dxa"/>
          </w:tcPr>
          <w:p w:rsidR="004B69FD" w:rsidRDefault="004B69FD" w:rsidP="004B69FD">
            <w:pPr>
              <w:spacing w:after="120" w:line="240" w:lineRule="auto"/>
              <w:contextualSpacing/>
              <w:rPr>
                <w:sz w:val="24"/>
                <w:szCs w:val="24"/>
              </w:rPr>
            </w:pPr>
            <w:r>
              <w:rPr>
                <w:sz w:val="24"/>
                <w:szCs w:val="24"/>
              </w:rPr>
              <w:t>Полное наименование организации</w:t>
            </w:r>
          </w:p>
        </w:tc>
        <w:tc>
          <w:tcPr>
            <w:tcW w:w="4786" w:type="dxa"/>
          </w:tcPr>
          <w:p w:rsidR="004B69FD" w:rsidRDefault="004B69FD" w:rsidP="004B69FD">
            <w:pPr>
              <w:spacing w:after="120" w:line="240" w:lineRule="auto"/>
              <w:contextualSpacing/>
              <w:rPr>
                <w:sz w:val="24"/>
                <w:szCs w:val="24"/>
              </w:rPr>
            </w:pPr>
            <w:r>
              <w:rPr>
                <w:sz w:val="24"/>
                <w:szCs w:val="24"/>
              </w:rPr>
              <w:t>Общество с ограниченной ответственностью «</w:t>
            </w:r>
            <w:proofErr w:type="spellStart"/>
            <w:r>
              <w:rPr>
                <w:sz w:val="24"/>
                <w:szCs w:val="24"/>
              </w:rPr>
              <w:t>Нафта</w:t>
            </w:r>
            <w:proofErr w:type="spellEnd"/>
            <w:r>
              <w:rPr>
                <w:sz w:val="24"/>
                <w:szCs w:val="24"/>
              </w:rPr>
              <w:t>-Трейд»</w:t>
            </w:r>
          </w:p>
        </w:tc>
      </w:tr>
      <w:tr w:rsidR="004B69FD">
        <w:tc>
          <w:tcPr>
            <w:tcW w:w="4785" w:type="dxa"/>
          </w:tcPr>
          <w:p w:rsidR="004B69FD" w:rsidRDefault="004B69FD" w:rsidP="004B69FD">
            <w:pPr>
              <w:spacing w:after="120" w:line="240" w:lineRule="auto"/>
              <w:contextualSpacing/>
              <w:rPr>
                <w:sz w:val="24"/>
                <w:szCs w:val="24"/>
              </w:rPr>
            </w:pPr>
            <w:r>
              <w:rPr>
                <w:sz w:val="24"/>
                <w:szCs w:val="24"/>
              </w:rPr>
              <w:t>Краткое наименование организации</w:t>
            </w:r>
          </w:p>
        </w:tc>
        <w:tc>
          <w:tcPr>
            <w:tcW w:w="4786" w:type="dxa"/>
          </w:tcPr>
          <w:p w:rsidR="004B69FD" w:rsidRDefault="004B69FD" w:rsidP="004B69FD">
            <w:pPr>
              <w:spacing w:after="120" w:line="240" w:lineRule="auto"/>
              <w:contextualSpacing/>
              <w:rPr>
                <w:sz w:val="24"/>
                <w:szCs w:val="24"/>
              </w:rPr>
            </w:pPr>
            <w:r>
              <w:rPr>
                <w:sz w:val="24"/>
                <w:szCs w:val="24"/>
              </w:rPr>
              <w:t>ООО "НАФТА-ТРЕЙД"</w:t>
            </w:r>
          </w:p>
        </w:tc>
      </w:tr>
      <w:tr w:rsidR="004B69FD">
        <w:tc>
          <w:tcPr>
            <w:tcW w:w="4785" w:type="dxa"/>
          </w:tcPr>
          <w:p w:rsidR="004B69FD" w:rsidRDefault="004B69FD" w:rsidP="004B69FD">
            <w:pPr>
              <w:spacing w:after="120" w:line="240" w:lineRule="auto"/>
              <w:contextualSpacing/>
              <w:rPr>
                <w:sz w:val="24"/>
                <w:szCs w:val="24"/>
              </w:rPr>
            </w:pPr>
            <w:r>
              <w:rPr>
                <w:sz w:val="24"/>
                <w:szCs w:val="24"/>
              </w:rPr>
              <w:t>ИНН</w:t>
            </w:r>
          </w:p>
        </w:tc>
        <w:tc>
          <w:tcPr>
            <w:tcW w:w="4786" w:type="dxa"/>
          </w:tcPr>
          <w:p w:rsidR="004B69FD" w:rsidRDefault="004B69FD" w:rsidP="004B69FD">
            <w:pPr>
              <w:spacing w:after="120" w:line="240" w:lineRule="auto"/>
              <w:contextualSpacing/>
              <w:rPr>
                <w:sz w:val="24"/>
                <w:szCs w:val="24"/>
              </w:rPr>
            </w:pPr>
            <w:r>
              <w:rPr>
                <w:sz w:val="24"/>
                <w:szCs w:val="24"/>
              </w:rPr>
              <w:t>1651064951</w:t>
            </w:r>
          </w:p>
        </w:tc>
      </w:tr>
      <w:tr w:rsidR="004B69FD">
        <w:tc>
          <w:tcPr>
            <w:tcW w:w="4785" w:type="dxa"/>
          </w:tcPr>
          <w:p w:rsidR="004B69FD" w:rsidRDefault="004B69FD" w:rsidP="004B69FD">
            <w:pPr>
              <w:spacing w:after="120" w:line="240" w:lineRule="auto"/>
              <w:contextualSpacing/>
              <w:rPr>
                <w:sz w:val="24"/>
                <w:szCs w:val="24"/>
              </w:rPr>
            </w:pPr>
            <w:r>
              <w:rPr>
                <w:sz w:val="24"/>
                <w:szCs w:val="24"/>
              </w:rPr>
              <w:t>ОГРН</w:t>
            </w:r>
          </w:p>
        </w:tc>
        <w:tc>
          <w:tcPr>
            <w:tcW w:w="4786" w:type="dxa"/>
          </w:tcPr>
          <w:p w:rsidR="004B69FD" w:rsidRDefault="004B69FD" w:rsidP="004B69FD">
            <w:pPr>
              <w:spacing w:after="120" w:line="240" w:lineRule="auto"/>
              <w:contextualSpacing/>
              <w:rPr>
                <w:sz w:val="24"/>
                <w:szCs w:val="24"/>
              </w:rPr>
            </w:pPr>
            <w:r>
              <w:rPr>
                <w:sz w:val="24"/>
                <w:szCs w:val="24"/>
              </w:rPr>
              <w:t>1111651007995</w:t>
            </w:r>
          </w:p>
        </w:tc>
      </w:tr>
      <w:tr w:rsidR="004B69FD">
        <w:tc>
          <w:tcPr>
            <w:tcW w:w="4785" w:type="dxa"/>
          </w:tcPr>
          <w:p w:rsidR="004B69FD" w:rsidRDefault="004B69FD" w:rsidP="004B69FD">
            <w:pPr>
              <w:spacing w:after="120" w:line="240" w:lineRule="auto"/>
              <w:contextualSpacing/>
              <w:rPr>
                <w:sz w:val="24"/>
                <w:szCs w:val="24"/>
              </w:rPr>
            </w:pPr>
            <w:r>
              <w:rPr>
                <w:sz w:val="24"/>
                <w:szCs w:val="24"/>
              </w:rPr>
              <w:t>Порядок и срок заключения договора купли-продажи</w:t>
            </w:r>
          </w:p>
        </w:tc>
        <w:tc>
          <w:tcPr>
            <w:tcW w:w="4786" w:type="dxa"/>
          </w:tcPr>
          <w:p w:rsidR="004B69FD" w:rsidRDefault="004B69FD" w:rsidP="004B69FD">
            <w:pPr>
              <w:spacing w:after="120" w:line="240" w:lineRule="auto"/>
              <w:contextualSpacing/>
              <w:rPr>
                <w:sz w:val="24"/>
                <w:szCs w:val="24"/>
              </w:rPr>
            </w:pPr>
            <w:r>
              <w:rPr>
                <w:sz w:val="24"/>
                <w:szCs w:val="24"/>
              </w:rPr>
              <w:t>К/у направляет победителю (единственному участнику) торгов предложение заключить договор цессии с приложением проекта данного договора не позднее 5 дней с даты утверждения протокола о результатах торгов. Победитель (единственный участник) торгов в течение 5 дней с даты получения, вышеуказанного предложения, заключает с к/у указанный договор цессии.</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Контактное лицо</w:t>
      </w:r>
    </w:p>
    <w:tbl>
      <w:tblPr>
        <w:tblW w:w="0" w:type="auto"/>
        <w:tblLayout w:type="fixed"/>
        <w:tblLook w:val="0000" w:firstRow="0" w:lastRow="0" w:firstColumn="0" w:lastColumn="0" w:noHBand="0" w:noVBand="0"/>
      </w:tblPr>
      <w:tblGrid>
        <w:gridCol w:w="4785"/>
        <w:gridCol w:w="4786"/>
      </w:tblGrid>
      <w:tr w:rsidR="004B69FD">
        <w:tc>
          <w:tcPr>
            <w:tcW w:w="4785" w:type="dxa"/>
          </w:tcPr>
          <w:p w:rsidR="004B69FD" w:rsidRDefault="004B69FD" w:rsidP="004B69FD">
            <w:pPr>
              <w:spacing w:after="120" w:line="240" w:lineRule="auto"/>
              <w:contextualSpacing/>
              <w:rPr>
                <w:sz w:val="24"/>
                <w:szCs w:val="24"/>
              </w:rPr>
            </w:pPr>
            <w:bookmarkStart w:id="24" w:name="КонтактноеЛицо"/>
            <w:bookmarkEnd w:id="24"/>
            <w:r>
              <w:rPr>
                <w:sz w:val="24"/>
                <w:szCs w:val="24"/>
              </w:rPr>
              <w:t>ФИО</w:t>
            </w:r>
          </w:p>
        </w:tc>
        <w:tc>
          <w:tcPr>
            <w:tcW w:w="4786" w:type="dxa"/>
          </w:tcPr>
          <w:p w:rsidR="004B69FD" w:rsidRDefault="004B69FD" w:rsidP="004B69FD">
            <w:pPr>
              <w:spacing w:after="120" w:line="240" w:lineRule="auto"/>
              <w:contextualSpacing/>
              <w:rPr>
                <w:sz w:val="24"/>
                <w:szCs w:val="24"/>
              </w:rPr>
            </w:pPr>
            <w:r>
              <w:rPr>
                <w:sz w:val="24"/>
                <w:szCs w:val="24"/>
              </w:rPr>
              <w:t>Снопов Сергей Иванович</w:t>
            </w:r>
          </w:p>
        </w:tc>
      </w:tr>
      <w:tr w:rsidR="004B69FD">
        <w:tc>
          <w:tcPr>
            <w:tcW w:w="4785" w:type="dxa"/>
          </w:tcPr>
          <w:p w:rsidR="004B69FD" w:rsidRDefault="004B69FD" w:rsidP="004B69FD">
            <w:pPr>
              <w:spacing w:after="120" w:line="240" w:lineRule="auto"/>
              <w:contextualSpacing/>
              <w:rPr>
                <w:sz w:val="24"/>
                <w:szCs w:val="24"/>
              </w:rPr>
            </w:pPr>
            <w:r>
              <w:rPr>
                <w:sz w:val="24"/>
                <w:szCs w:val="24"/>
              </w:rPr>
              <w:t>Контактный телефон</w:t>
            </w:r>
          </w:p>
        </w:tc>
        <w:tc>
          <w:tcPr>
            <w:tcW w:w="4786" w:type="dxa"/>
          </w:tcPr>
          <w:p w:rsidR="004B69FD" w:rsidRDefault="004B69FD" w:rsidP="004B69FD">
            <w:pPr>
              <w:spacing w:after="120" w:line="240" w:lineRule="auto"/>
              <w:contextualSpacing/>
              <w:rPr>
                <w:sz w:val="24"/>
                <w:szCs w:val="24"/>
              </w:rPr>
            </w:pPr>
            <w:r>
              <w:rPr>
                <w:sz w:val="24"/>
                <w:szCs w:val="24"/>
              </w:rPr>
              <w:t>88452910805</w:t>
            </w:r>
          </w:p>
        </w:tc>
      </w:tr>
      <w:tr w:rsidR="004B69FD">
        <w:tc>
          <w:tcPr>
            <w:tcW w:w="4785" w:type="dxa"/>
          </w:tcPr>
          <w:p w:rsidR="004B69FD" w:rsidRDefault="004B69FD" w:rsidP="004B69FD">
            <w:pPr>
              <w:spacing w:after="120" w:line="240" w:lineRule="auto"/>
              <w:contextualSpacing/>
              <w:rPr>
                <w:sz w:val="24"/>
                <w:szCs w:val="24"/>
              </w:rPr>
            </w:pPr>
            <w:r>
              <w:rPr>
                <w:sz w:val="24"/>
                <w:szCs w:val="24"/>
              </w:rPr>
              <w:t>Адрес электронной почты</w:t>
            </w:r>
          </w:p>
        </w:tc>
        <w:tc>
          <w:tcPr>
            <w:tcW w:w="4786" w:type="dxa"/>
          </w:tcPr>
          <w:p w:rsidR="004B69FD" w:rsidRDefault="004B69FD" w:rsidP="004B69FD">
            <w:pPr>
              <w:spacing w:after="120" w:line="240" w:lineRule="auto"/>
              <w:contextualSpacing/>
              <w:rPr>
                <w:sz w:val="24"/>
                <w:szCs w:val="24"/>
              </w:rPr>
            </w:pPr>
            <w:r>
              <w:rPr>
                <w:sz w:val="24"/>
                <w:szCs w:val="24"/>
              </w:rPr>
              <w:t>tr-master@yandex.ru</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Лоты</w:t>
      </w:r>
    </w:p>
    <w:p w:rsidR="004B69FD" w:rsidRDefault="004B69FD" w:rsidP="00FE7086">
      <w:pPr>
        <w:spacing w:line="240" w:lineRule="auto"/>
        <w:ind w:firstLine="708"/>
        <w:contextualSpacing/>
        <w:rPr>
          <w:sz w:val="24"/>
          <w:szCs w:val="24"/>
        </w:rPr>
      </w:pPr>
      <w:bookmarkStart w:id="25" w:name="ЛотНазвание_1"/>
      <w:bookmarkEnd w:id="25"/>
    </w:p>
    <w:p w:rsidR="004B69FD" w:rsidRDefault="004B69FD" w:rsidP="00FE7086">
      <w:pPr>
        <w:spacing w:line="240" w:lineRule="auto"/>
        <w:ind w:firstLine="708"/>
        <w:contextualSpacing/>
        <w:rPr>
          <w:sz w:val="24"/>
          <w:szCs w:val="24"/>
        </w:rPr>
      </w:pPr>
      <w:r>
        <w:rPr>
          <w:sz w:val="24"/>
          <w:szCs w:val="24"/>
        </w:rPr>
        <w:t>Лот 1.</w:t>
      </w:r>
      <w:r w:rsidR="009A150C">
        <w:rPr>
          <w:sz w:val="24"/>
          <w:szCs w:val="24"/>
        </w:rPr>
        <w:t xml:space="preserve"> </w:t>
      </w:r>
      <w:bookmarkStart w:id="26" w:name="Лот_1"/>
      <w:bookmarkEnd w:id="26"/>
    </w:p>
    <w:tbl>
      <w:tblPr>
        <w:tblW w:w="0" w:type="auto"/>
        <w:tblLayout w:type="fixed"/>
        <w:tblLook w:val="0000" w:firstRow="0" w:lastRow="0" w:firstColumn="0" w:lastColumn="0" w:noHBand="0" w:noVBand="0"/>
      </w:tblPr>
      <w:tblGrid>
        <w:gridCol w:w="4785"/>
        <w:gridCol w:w="4786"/>
      </w:tblGrid>
      <w:tr w:rsidR="004B69FD">
        <w:tc>
          <w:tcPr>
            <w:tcW w:w="4785" w:type="dxa"/>
          </w:tcPr>
          <w:p w:rsidR="004B69FD" w:rsidRDefault="004B69FD" w:rsidP="004B69FD">
            <w:pPr>
              <w:spacing w:after="120" w:line="240" w:lineRule="auto"/>
              <w:contextualSpacing/>
              <w:rPr>
                <w:sz w:val="24"/>
                <w:szCs w:val="24"/>
              </w:rPr>
            </w:pPr>
            <w:r>
              <w:rPr>
                <w:sz w:val="24"/>
                <w:szCs w:val="24"/>
              </w:rPr>
              <w:t>Наименование лота</w:t>
            </w:r>
          </w:p>
        </w:tc>
        <w:tc>
          <w:tcPr>
            <w:tcW w:w="4786" w:type="dxa"/>
          </w:tcPr>
          <w:p w:rsidR="004B69FD" w:rsidRDefault="004B69FD" w:rsidP="004B69FD">
            <w:pPr>
              <w:spacing w:after="120" w:line="240" w:lineRule="auto"/>
              <w:contextualSpacing/>
              <w:rPr>
                <w:sz w:val="24"/>
                <w:szCs w:val="24"/>
              </w:rPr>
            </w:pPr>
            <w:r>
              <w:rPr>
                <w:sz w:val="24"/>
                <w:szCs w:val="24"/>
              </w:rPr>
              <w:t>Право требования ООО "НАФТА-ТРЕЙД" к ООО «</w:t>
            </w:r>
            <w:proofErr w:type="spellStart"/>
            <w:r>
              <w:rPr>
                <w:sz w:val="24"/>
                <w:szCs w:val="24"/>
              </w:rPr>
              <w:t>НефтеГазСтрой</w:t>
            </w:r>
            <w:proofErr w:type="spellEnd"/>
            <w:r>
              <w:rPr>
                <w:sz w:val="24"/>
                <w:szCs w:val="24"/>
              </w:rPr>
              <w:t>-НК» (ИНН 1651057249) в размере 130 635 000 рублей основного долга</w:t>
            </w:r>
          </w:p>
        </w:tc>
      </w:tr>
      <w:tr w:rsidR="004B69FD">
        <w:tc>
          <w:tcPr>
            <w:tcW w:w="4785" w:type="dxa"/>
          </w:tcPr>
          <w:p w:rsidR="004B69FD" w:rsidRDefault="004B69FD" w:rsidP="004B69FD">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4B69FD" w:rsidRDefault="004B69FD" w:rsidP="004B69FD">
            <w:pPr>
              <w:spacing w:after="120" w:line="240" w:lineRule="auto"/>
              <w:contextualSpacing/>
              <w:rPr>
                <w:sz w:val="24"/>
                <w:szCs w:val="24"/>
              </w:rPr>
            </w:pPr>
            <w:r>
              <w:rPr>
                <w:sz w:val="24"/>
                <w:szCs w:val="24"/>
              </w:rPr>
              <w:t xml:space="preserve">Заявка на участие в торгах должна быть оформлена на русском языке в произвольной форме в виде электронного документа и содержать сведения, указанные в настоящем сообщении о проведении торгов: обязательство участника открытых торгов соблюдать требования, указанные в настоящем сообщении о проведении торгов; действительную на дату представления заявки на участие в торгах выписку из ЕГРЮЛ (для юр. лица) или выписку из ЕРГИП (для ИП) либо нотариальные копии таких выписок, копии документов, удостоверяющих личность (для физ. лица), надлежащим образом заверенный перевод на русский язык документов о государственной регистрации юр. лица или физ. лица в качестве ИП в соответствии с законодательством соответствующего государства (для иностранного лица); копию решения об одобрении или о совершении крупной сделки (если требуется); наименование, сведения об организационно-правовой форме, о месте нахождения, почтовый адрес, копии документов, подтверждающих полномочия руководителя (для юр. лица); фамилию, имя, отчество, паспортные данные, сведения о месте жительства (для физ. лица), номер контактного телефона, адрес электронной почты, ИНН, СНИЛС (для физ. лиц, не являющихся ИП); документ, подтверждающий полномочия лица на осуществление действий от имени заявителя (для юр. лиц - доверенность на участие в торгах, решение учредителя о приобретении объекта торгов; для физ. лиц - доверенность на право подачи заявок, </w:t>
            </w:r>
            <w:r>
              <w:rPr>
                <w:sz w:val="24"/>
                <w:szCs w:val="24"/>
              </w:rPr>
              <w:lastRenderedPageBreak/>
              <w:t>участие в торгах); подписанный заявителем договор о задатке, сведения о наличии или об отсутствии заинтересованности заявителя по отношению к должнику, кредиторам, к/у и о характере этой заинтересованности, сведения об участии в капитале заявителя к/у, а также саморегулируемой организации арбитражных управляющих, членом которой является к/у. Документы, прилагаемые к заявке, представляются в форме полноцветных электронных документов, подписанных ЭЦП заявителя. Заявитель обязан доказать свое право на участие в торгах.</w:t>
            </w:r>
          </w:p>
        </w:tc>
      </w:tr>
      <w:tr w:rsidR="004B69FD">
        <w:tc>
          <w:tcPr>
            <w:tcW w:w="4785" w:type="dxa"/>
          </w:tcPr>
          <w:p w:rsidR="004B69FD" w:rsidRDefault="004B69FD" w:rsidP="004B69FD">
            <w:pPr>
              <w:spacing w:after="120" w:line="240" w:lineRule="auto"/>
              <w:contextualSpacing/>
              <w:rPr>
                <w:sz w:val="24"/>
                <w:szCs w:val="24"/>
              </w:rPr>
            </w:pPr>
            <w:r>
              <w:rPr>
                <w:sz w:val="24"/>
                <w:szCs w:val="24"/>
              </w:rPr>
              <w:lastRenderedPageBreak/>
              <w:t>Сведения об имуществе, его составе, характеристиках, описание, порядок ознакомления</w:t>
            </w:r>
          </w:p>
        </w:tc>
        <w:tc>
          <w:tcPr>
            <w:tcW w:w="4786" w:type="dxa"/>
          </w:tcPr>
          <w:p w:rsidR="004B69FD" w:rsidRDefault="004B69FD" w:rsidP="004B69FD">
            <w:pPr>
              <w:spacing w:after="120" w:line="240" w:lineRule="auto"/>
              <w:contextualSpacing/>
              <w:rPr>
                <w:sz w:val="24"/>
                <w:szCs w:val="24"/>
              </w:rPr>
            </w:pPr>
            <w:r>
              <w:rPr>
                <w:sz w:val="24"/>
                <w:szCs w:val="24"/>
              </w:rPr>
              <w:t>Право требования ООО "НАФТА-ТРЕЙД" к ООО «</w:t>
            </w:r>
            <w:proofErr w:type="spellStart"/>
            <w:r>
              <w:rPr>
                <w:sz w:val="24"/>
                <w:szCs w:val="24"/>
              </w:rPr>
              <w:t>НефтеГазСтрой</w:t>
            </w:r>
            <w:proofErr w:type="spellEnd"/>
            <w:r>
              <w:rPr>
                <w:sz w:val="24"/>
                <w:szCs w:val="24"/>
              </w:rPr>
              <w:t>-НК» (ИНН 1651057249) в размере 130 635 000 рублей основного долга</w:t>
            </w:r>
          </w:p>
        </w:tc>
      </w:tr>
      <w:tr w:rsidR="004B69FD">
        <w:tc>
          <w:tcPr>
            <w:tcW w:w="4785" w:type="dxa"/>
          </w:tcPr>
          <w:p w:rsidR="004B69FD" w:rsidRDefault="004B69FD" w:rsidP="004B69FD">
            <w:pPr>
              <w:spacing w:after="120" w:line="240" w:lineRule="auto"/>
              <w:contextualSpacing/>
              <w:rPr>
                <w:sz w:val="24"/>
                <w:szCs w:val="24"/>
              </w:rPr>
            </w:pPr>
            <w:r>
              <w:rPr>
                <w:sz w:val="24"/>
                <w:szCs w:val="24"/>
              </w:rPr>
              <w:t>Начальная цена</w:t>
            </w:r>
          </w:p>
        </w:tc>
        <w:tc>
          <w:tcPr>
            <w:tcW w:w="4786" w:type="dxa"/>
          </w:tcPr>
          <w:p w:rsidR="004B69FD" w:rsidRDefault="004B69FD" w:rsidP="004B69FD">
            <w:pPr>
              <w:spacing w:after="120" w:line="240" w:lineRule="auto"/>
              <w:contextualSpacing/>
              <w:rPr>
                <w:sz w:val="24"/>
                <w:szCs w:val="24"/>
              </w:rPr>
            </w:pPr>
            <w:r>
              <w:rPr>
                <w:sz w:val="24"/>
                <w:szCs w:val="24"/>
              </w:rPr>
              <w:t>130000,00</w:t>
            </w:r>
          </w:p>
        </w:tc>
      </w:tr>
      <w:tr w:rsidR="004B69FD">
        <w:tc>
          <w:tcPr>
            <w:tcW w:w="4785" w:type="dxa"/>
          </w:tcPr>
          <w:p w:rsidR="004B69FD" w:rsidRDefault="004B69FD" w:rsidP="004B69FD">
            <w:pPr>
              <w:spacing w:after="120" w:line="240" w:lineRule="auto"/>
              <w:contextualSpacing/>
              <w:rPr>
                <w:sz w:val="24"/>
                <w:szCs w:val="24"/>
              </w:rPr>
            </w:pPr>
            <w:r>
              <w:rPr>
                <w:sz w:val="24"/>
                <w:szCs w:val="24"/>
              </w:rPr>
              <w:t>Обеспечение задатка</w:t>
            </w:r>
          </w:p>
        </w:tc>
        <w:tc>
          <w:tcPr>
            <w:tcW w:w="4786" w:type="dxa"/>
          </w:tcPr>
          <w:p w:rsidR="004B69FD" w:rsidRDefault="004B69FD" w:rsidP="004B69FD">
            <w:pPr>
              <w:spacing w:after="120" w:line="240" w:lineRule="auto"/>
              <w:contextualSpacing/>
              <w:rPr>
                <w:sz w:val="24"/>
                <w:szCs w:val="24"/>
              </w:rPr>
            </w:pPr>
            <w:r>
              <w:rPr>
                <w:sz w:val="24"/>
                <w:szCs w:val="24"/>
              </w:rPr>
              <w:t>Процент от начальной цены лота</w:t>
            </w:r>
          </w:p>
        </w:tc>
      </w:tr>
      <w:tr w:rsidR="004B69FD">
        <w:tc>
          <w:tcPr>
            <w:tcW w:w="4785" w:type="dxa"/>
          </w:tcPr>
          <w:p w:rsidR="004B69FD" w:rsidRDefault="004B69FD" w:rsidP="004B69FD">
            <w:pPr>
              <w:spacing w:after="120" w:line="240" w:lineRule="auto"/>
              <w:contextualSpacing/>
              <w:rPr>
                <w:sz w:val="24"/>
                <w:szCs w:val="24"/>
              </w:rPr>
            </w:pPr>
            <w:r>
              <w:rPr>
                <w:sz w:val="24"/>
                <w:szCs w:val="24"/>
              </w:rPr>
              <w:t>Размер задатка</w:t>
            </w:r>
          </w:p>
        </w:tc>
        <w:tc>
          <w:tcPr>
            <w:tcW w:w="4786" w:type="dxa"/>
          </w:tcPr>
          <w:p w:rsidR="004B69FD" w:rsidRDefault="004B69FD" w:rsidP="004B69FD">
            <w:pPr>
              <w:spacing w:after="120" w:line="240" w:lineRule="auto"/>
              <w:contextualSpacing/>
              <w:rPr>
                <w:sz w:val="24"/>
                <w:szCs w:val="24"/>
              </w:rPr>
            </w:pPr>
            <w:r>
              <w:rPr>
                <w:sz w:val="24"/>
                <w:szCs w:val="24"/>
              </w:rPr>
              <w:t xml:space="preserve">20% от начальной цены продажи лота </w:t>
            </w:r>
          </w:p>
        </w:tc>
      </w:tr>
      <w:tr w:rsidR="004B69FD">
        <w:tc>
          <w:tcPr>
            <w:tcW w:w="4785" w:type="dxa"/>
          </w:tcPr>
          <w:p w:rsidR="004B69FD" w:rsidRDefault="004B69FD" w:rsidP="004B69FD">
            <w:pPr>
              <w:spacing w:after="120" w:line="240" w:lineRule="auto"/>
              <w:contextualSpacing/>
              <w:rPr>
                <w:sz w:val="24"/>
                <w:szCs w:val="24"/>
              </w:rPr>
            </w:pPr>
            <w:r>
              <w:rPr>
                <w:sz w:val="24"/>
                <w:szCs w:val="24"/>
              </w:rPr>
              <w:t>Порядок в</w:t>
            </w:r>
            <w:bookmarkStart w:id="27" w:name="_GoBack"/>
            <w:bookmarkEnd w:id="27"/>
            <w:r>
              <w:rPr>
                <w:sz w:val="24"/>
                <w:szCs w:val="24"/>
              </w:rPr>
              <w:t>несения и возврата задатка</w:t>
            </w:r>
          </w:p>
        </w:tc>
        <w:tc>
          <w:tcPr>
            <w:tcW w:w="4786" w:type="dxa"/>
          </w:tcPr>
          <w:p w:rsidR="004B69FD" w:rsidRDefault="004B69FD" w:rsidP="004B69FD">
            <w:pPr>
              <w:spacing w:after="120" w:line="240" w:lineRule="auto"/>
              <w:contextualSpacing/>
              <w:rPr>
                <w:sz w:val="24"/>
                <w:szCs w:val="24"/>
              </w:rPr>
            </w:pPr>
            <w:r>
              <w:rPr>
                <w:sz w:val="24"/>
                <w:szCs w:val="24"/>
              </w:rPr>
              <w:t>К участию в торгах допускаются лица, своевременно подавшие заявку, представившие надлежащим образом оформленные документы и уплатившие в период приема заявок задаток в размере 20% от начальной цены лота на р/с ООО «СО «</w:t>
            </w:r>
            <w:proofErr w:type="spellStart"/>
            <w:r>
              <w:rPr>
                <w:sz w:val="24"/>
                <w:szCs w:val="24"/>
              </w:rPr>
              <w:t>Трэйд</w:t>
            </w:r>
            <w:proofErr w:type="spellEnd"/>
            <w:r>
              <w:rPr>
                <w:sz w:val="24"/>
                <w:szCs w:val="24"/>
              </w:rPr>
              <w:t>-</w:t>
            </w:r>
            <w:r w:rsidR="000323FD">
              <w:rPr>
                <w:sz w:val="24"/>
                <w:szCs w:val="24"/>
              </w:rPr>
              <w:t>М</w:t>
            </w:r>
            <w:r>
              <w:rPr>
                <w:sz w:val="24"/>
                <w:szCs w:val="24"/>
              </w:rPr>
              <w:t xml:space="preserve">астер». Возврат и удержание задатка – в соответствии с договором о </w:t>
            </w:r>
            <w:proofErr w:type="spellStart"/>
            <w:r>
              <w:rPr>
                <w:sz w:val="24"/>
                <w:szCs w:val="24"/>
              </w:rPr>
              <w:t>задатке.К</w:t>
            </w:r>
            <w:proofErr w:type="spellEnd"/>
            <w:r>
              <w:rPr>
                <w:sz w:val="24"/>
                <w:szCs w:val="24"/>
              </w:rPr>
              <w:t xml:space="preserve"> участию в торгах допускаются лица, своевременно подавшие заявку, представившие надлежащим образом оформленные документы и уплатившие в период приема заявок задаток в размере 20% от начальной  цены лота на р/с ООО «СО «</w:t>
            </w:r>
            <w:proofErr w:type="spellStart"/>
            <w:r>
              <w:rPr>
                <w:sz w:val="24"/>
                <w:szCs w:val="24"/>
              </w:rPr>
              <w:t>Трэйд</w:t>
            </w:r>
            <w:proofErr w:type="spellEnd"/>
            <w:r>
              <w:rPr>
                <w:sz w:val="24"/>
                <w:szCs w:val="24"/>
              </w:rPr>
              <w:t>-</w:t>
            </w:r>
            <w:r w:rsidR="000323FD">
              <w:rPr>
                <w:sz w:val="24"/>
                <w:szCs w:val="24"/>
              </w:rPr>
              <w:t>М</w:t>
            </w:r>
            <w:r>
              <w:rPr>
                <w:sz w:val="24"/>
                <w:szCs w:val="24"/>
              </w:rPr>
              <w:t xml:space="preserve">астер» №40702810711520009070 в Филиале «Центральный» ВТБ (ПАО) в г. Москва, БИК 044525411, к/с 30101810145250000411, ИНН 6450076258, КПП 645001001. </w:t>
            </w:r>
          </w:p>
        </w:tc>
      </w:tr>
      <w:tr w:rsidR="004B69FD">
        <w:tc>
          <w:tcPr>
            <w:tcW w:w="4785" w:type="dxa"/>
          </w:tcPr>
          <w:p w:rsidR="004B69FD" w:rsidRDefault="004B69FD" w:rsidP="004B69FD">
            <w:pPr>
              <w:spacing w:after="120" w:line="240" w:lineRule="auto"/>
              <w:contextualSpacing/>
              <w:rPr>
                <w:sz w:val="24"/>
                <w:szCs w:val="24"/>
              </w:rPr>
            </w:pPr>
            <w:r>
              <w:rPr>
                <w:sz w:val="24"/>
                <w:szCs w:val="24"/>
              </w:rPr>
              <w:t>Счет для внесения задатка</w:t>
            </w:r>
          </w:p>
        </w:tc>
        <w:tc>
          <w:tcPr>
            <w:tcW w:w="4786" w:type="dxa"/>
          </w:tcPr>
          <w:p w:rsidR="004B69FD" w:rsidRDefault="004B69FD" w:rsidP="004B69FD">
            <w:pPr>
              <w:spacing w:after="120" w:line="240" w:lineRule="auto"/>
              <w:contextualSpacing/>
              <w:rPr>
                <w:sz w:val="24"/>
                <w:szCs w:val="24"/>
              </w:rPr>
            </w:pPr>
            <w:r>
              <w:rPr>
                <w:sz w:val="24"/>
                <w:szCs w:val="24"/>
              </w:rPr>
              <w:t>№40702810711520009070 в Филиале «Центральный» ВТБ (ПАО) в г. Москва, БИК 044525411, к/с 30101810145250000411, ИНН 6450076258, КПП 645001001/</w:t>
            </w:r>
          </w:p>
        </w:tc>
      </w:tr>
    </w:tbl>
    <w:p w:rsidR="004B69FD" w:rsidRDefault="00FE7086" w:rsidP="00FE7086">
      <w:pPr>
        <w:spacing w:line="240" w:lineRule="auto"/>
        <w:ind w:firstLine="708"/>
        <w:contextualSpacing/>
        <w:rPr>
          <w:sz w:val="24"/>
          <w:szCs w:val="24"/>
        </w:rPr>
      </w:pPr>
      <w:r>
        <w:rPr>
          <w:sz w:val="24"/>
          <w:szCs w:val="24"/>
        </w:rPr>
        <w:t xml:space="preserve"> </w:t>
      </w:r>
      <w:bookmarkStart w:id="28" w:name="ПредложениеНазвание_1"/>
      <w:bookmarkEnd w:id="28"/>
      <w:r w:rsidR="004B69FD">
        <w:rPr>
          <w:sz w:val="24"/>
          <w:szCs w:val="24"/>
        </w:rPr>
        <w:t>Предложения</w:t>
      </w:r>
      <w:r>
        <w:rPr>
          <w:sz w:val="24"/>
          <w:szCs w:val="24"/>
        </w:rPr>
        <w:t xml:space="preserve"> </w:t>
      </w:r>
      <w:bookmarkStart w:id="29" w:name="Предложение_1"/>
      <w:bookmarkEnd w:id="29"/>
    </w:p>
    <w:tbl>
      <w:tblPr>
        <w:tblW w:w="0" w:type="auto"/>
        <w:tblLayout w:type="fixed"/>
        <w:tblLook w:val="0000" w:firstRow="0" w:lastRow="0" w:firstColumn="0" w:lastColumn="0" w:noHBand="0" w:noVBand="0"/>
      </w:tblPr>
      <w:tblGrid>
        <w:gridCol w:w="2392"/>
        <w:gridCol w:w="2393"/>
        <w:gridCol w:w="2393"/>
        <w:gridCol w:w="2393"/>
      </w:tblGrid>
      <w:tr w:rsidR="004B69FD">
        <w:tc>
          <w:tcPr>
            <w:tcW w:w="2392" w:type="dxa"/>
          </w:tcPr>
          <w:p w:rsidR="004B69FD" w:rsidRDefault="004B69FD" w:rsidP="004B69FD">
            <w:pPr>
              <w:spacing w:after="120" w:line="240" w:lineRule="auto"/>
              <w:contextualSpacing/>
              <w:rPr>
                <w:sz w:val="24"/>
                <w:szCs w:val="24"/>
              </w:rPr>
            </w:pPr>
          </w:p>
        </w:tc>
        <w:tc>
          <w:tcPr>
            <w:tcW w:w="2393" w:type="dxa"/>
          </w:tcPr>
          <w:p w:rsidR="004B69FD" w:rsidRDefault="004B69FD" w:rsidP="004B69FD">
            <w:pPr>
              <w:spacing w:after="120" w:line="240" w:lineRule="auto"/>
              <w:contextualSpacing/>
              <w:rPr>
                <w:sz w:val="24"/>
                <w:szCs w:val="24"/>
              </w:rPr>
            </w:pPr>
            <w:r>
              <w:rPr>
                <w:sz w:val="24"/>
                <w:szCs w:val="24"/>
              </w:rPr>
              <w:t xml:space="preserve">Наименование участника лота </w:t>
            </w:r>
            <w:r>
              <w:rPr>
                <w:sz w:val="24"/>
                <w:szCs w:val="24"/>
              </w:rPr>
              <w:lastRenderedPageBreak/>
              <w:t>аукциона</w:t>
            </w:r>
          </w:p>
        </w:tc>
        <w:tc>
          <w:tcPr>
            <w:tcW w:w="2393" w:type="dxa"/>
          </w:tcPr>
          <w:p w:rsidR="004B69FD" w:rsidRDefault="004B69FD" w:rsidP="004B69FD">
            <w:pPr>
              <w:spacing w:after="120" w:line="240" w:lineRule="auto"/>
              <w:contextualSpacing/>
              <w:rPr>
                <w:sz w:val="24"/>
                <w:szCs w:val="24"/>
              </w:rPr>
            </w:pPr>
            <w:r>
              <w:rPr>
                <w:sz w:val="24"/>
                <w:szCs w:val="24"/>
              </w:rPr>
              <w:lastRenderedPageBreak/>
              <w:t>Место нахождения</w:t>
            </w:r>
          </w:p>
        </w:tc>
        <w:tc>
          <w:tcPr>
            <w:tcW w:w="2393" w:type="dxa"/>
          </w:tcPr>
          <w:p w:rsidR="004B69FD" w:rsidRDefault="004B69FD" w:rsidP="004B69FD">
            <w:pPr>
              <w:spacing w:after="120" w:line="240" w:lineRule="auto"/>
              <w:contextualSpacing/>
              <w:rPr>
                <w:sz w:val="24"/>
                <w:szCs w:val="24"/>
              </w:rPr>
            </w:pPr>
            <w:r>
              <w:rPr>
                <w:sz w:val="24"/>
                <w:szCs w:val="24"/>
              </w:rPr>
              <w:t>Цена, предложенная участником</w:t>
            </w:r>
          </w:p>
        </w:tc>
      </w:tr>
      <w:tr w:rsidR="004B69FD">
        <w:tc>
          <w:tcPr>
            <w:tcW w:w="2392" w:type="dxa"/>
          </w:tcPr>
          <w:p w:rsidR="004B69FD" w:rsidRDefault="004B69FD" w:rsidP="004B69FD">
            <w:pPr>
              <w:spacing w:after="120" w:line="240" w:lineRule="auto"/>
              <w:contextualSpacing/>
              <w:rPr>
                <w:sz w:val="24"/>
                <w:szCs w:val="24"/>
              </w:rPr>
            </w:pPr>
            <w:r>
              <w:rPr>
                <w:sz w:val="24"/>
                <w:szCs w:val="24"/>
              </w:rPr>
              <w:t>Победитель</w:t>
            </w:r>
          </w:p>
        </w:tc>
        <w:tc>
          <w:tcPr>
            <w:tcW w:w="2393" w:type="dxa"/>
          </w:tcPr>
          <w:p w:rsidR="004B69FD" w:rsidRDefault="004B69FD" w:rsidP="004B69FD">
            <w:pPr>
              <w:spacing w:after="120" w:line="240" w:lineRule="auto"/>
              <w:contextualSpacing/>
              <w:rPr>
                <w:sz w:val="24"/>
                <w:szCs w:val="24"/>
              </w:rPr>
            </w:pPr>
            <w:proofErr w:type="spellStart"/>
            <w:r>
              <w:rPr>
                <w:sz w:val="24"/>
                <w:szCs w:val="24"/>
              </w:rPr>
              <w:t>Шаповалова</w:t>
            </w:r>
            <w:proofErr w:type="spellEnd"/>
            <w:r>
              <w:rPr>
                <w:sz w:val="24"/>
                <w:szCs w:val="24"/>
              </w:rPr>
              <w:t xml:space="preserve"> Каролина Сергеевна (ИНН-642303005589)</w:t>
            </w:r>
          </w:p>
        </w:tc>
        <w:tc>
          <w:tcPr>
            <w:tcW w:w="2393" w:type="dxa"/>
          </w:tcPr>
          <w:p w:rsidR="004B69FD" w:rsidRDefault="004B69FD" w:rsidP="004B69FD">
            <w:pPr>
              <w:spacing w:after="120" w:line="240" w:lineRule="auto"/>
              <w:contextualSpacing/>
              <w:rPr>
                <w:sz w:val="24"/>
                <w:szCs w:val="24"/>
              </w:rPr>
            </w:pPr>
            <w:r>
              <w:rPr>
                <w:sz w:val="24"/>
                <w:szCs w:val="24"/>
              </w:rPr>
              <w:t xml:space="preserve">Саратовская область, </w:t>
            </w:r>
            <w:proofErr w:type="spellStart"/>
            <w:r>
              <w:rPr>
                <w:sz w:val="24"/>
                <w:szCs w:val="24"/>
              </w:rPr>
              <w:t>Озинский</w:t>
            </w:r>
            <w:proofErr w:type="spellEnd"/>
            <w:r>
              <w:rPr>
                <w:sz w:val="24"/>
                <w:szCs w:val="24"/>
              </w:rPr>
              <w:t xml:space="preserve"> район, </w:t>
            </w:r>
            <w:proofErr w:type="spellStart"/>
            <w:r>
              <w:rPr>
                <w:sz w:val="24"/>
                <w:szCs w:val="24"/>
              </w:rPr>
              <w:t>р.п</w:t>
            </w:r>
            <w:proofErr w:type="spellEnd"/>
            <w:r>
              <w:rPr>
                <w:sz w:val="24"/>
                <w:szCs w:val="24"/>
              </w:rPr>
              <w:t>.</w:t>
            </w:r>
            <w:r w:rsidR="00276A9E">
              <w:rPr>
                <w:sz w:val="24"/>
                <w:szCs w:val="24"/>
              </w:rPr>
              <w:t xml:space="preserve"> </w:t>
            </w:r>
            <w:r>
              <w:rPr>
                <w:sz w:val="24"/>
                <w:szCs w:val="24"/>
              </w:rPr>
              <w:t>Озинки, ул.</w:t>
            </w:r>
            <w:r w:rsidR="000323FD">
              <w:rPr>
                <w:sz w:val="24"/>
                <w:szCs w:val="24"/>
              </w:rPr>
              <w:t xml:space="preserve"> </w:t>
            </w:r>
            <w:r>
              <w:rPr>
                <w:sz w:val="24"/>
                <w:szCs w:val="24"/>
              </w:rPr>
              <w:t>Мирный переулок, д.1а</w:t>
            </w:r>
          </w:p>
        </w:tc>
        <w:tc>
          <w:tcPr>
            <w:tcW w:w="2393" w:type="dxa"/>
          </w:tcPr>
          <w:p w:rsidR="004B69FD" w:rsidRDefault="004B69FD" w:rsidP="004B69FD">
            <w:pPr>
              <w:spacing w:after="120" w:line="240" w:lineRule="auto"/>
              <w:contextualSpacing/>
              <w:rPr>
                <w:sz w:val="24"/>
                <w:szCs w:val="24"/>
              </w:rPr>
            </w:pPr>
            <w:r>
              <w:rPr>
                <w:sz w:val="24"/>
                <w:szCs w:val="24"/>
              </w:rPr>
              <w:t>555000,00 руб.</w:t>
            </w:r>
          </w:p>
        </w:tc>
      </w:tr>
      <w:tr w:rsidR="00B62E90">
        <w:tc>
          <w:tcPr>
            <w:tcW w:w="2392" w:type="dxa"/>
          </w:tcPr>
          <w:p w:rsidR="00B62E90" w:rsidRDefault="00B62E90" w:rsidP="00B62E90">
            <w:pPr>
              <w:spacing w:after="120" w:line="240" w:lineRule="auto"/>
              <w:contextualSpacing/>
              <w:rPr>
                <w:sz w:val="24"/>
                <w:szCs w:val="24"/>
              </w:rPr>
            </w:pPr>
          </w:p>
        </w:tc>
        <w:tc>
          <w:tcPr>
            <w:tcW w:w="2393" w:type="dxa"/>
          </w:tcPr>
          <w:p w:rsidR="00B62E90" w:rsidRDefault="00B62E90" w:rsidP="00B62E90">
            <w:pPr>
              <w:spacing w:after="120"/>
              <w:contextualSpacing/>
              <w:rPr>
                <w:sz w:val="24"/>
                <w:szCs w:val="24"/>
              </w:rPr>
            </w:pPr>
            <w:r>
              <w:rPr>
                <w:sz w:val="24"/>
                <w:szCs w:val="24"/>
              </w:rPr>
              <w:t>Шипилов Сергей Евгеньевич (ИНН-644909754646) в лице Егорова Алексея Валерьевича (ИНН-301725371323) согласно Агентскому договору б/н от 20.08.2022г.</w:t>
            </w:r>
          </w:p>
        </w:tc>
        <w:tc>
          <w:tcPr>
            <w:tcW w:w="2393" w:type="dxa"/>
          </w:tcPr>
          <w:p w:rsidR="00B62E90" w:rsidRDefault="00B62E90" w:rsidP="00B62E90">
            <w:pPr>
              <w:spacing w:after="120" w:line="240" w:lineRule="auto"/>
              <w:contextualSpacing/>
              <w:rPr>
                <w:sz w:val="24"/>
                <w:szCs w:val="24"/>
              </w:rPr>
            </w:pPr>
            <w:r>
              <w:rPr>
                <w:sz w:val="24"/>
                <w:szCs w:val="24"/>
              </w:rPr>
              <w:t>г. Астрахань, ул. Марии Максаковой/Полякова</w:t>
            </w:r>
            <w:r w:rsidR="009F589A">
              <w:rPr>
                <w:sz w:val="24"/>
                <w:szCs w:val="24"/>
              </w:rPr>
              <w:t>,</w:t>
            </w:r>
            <w:r>
              <w:rPr>
                <w:sz w:val="24"/>
                <w:szCs w:val="24"/>
              </w:rPr>
              <w:t xml:space="preserve"> 39/10, кв.30</w:t>
            </w:r>
          </w:p>
        </w:tc>
        <w:tc>
          <w:tcPr>
            <w:tcW w:w="2393" w:type="dxa"/>
          </w:tcPr>
          <w:p w:rsidR="00B62E90" w:rsidRDefault="00B62E90" w:rsidP="00B62E90">
            <w:pPr>
              <w:spacing w:after="120" w:line="240" w:lineRule="auto"/>
              <w:contextualSpacing/>
              <w:rPr>
                <w:sz w:val="24"/>
                <w:szCs w:val="24"/>
              </w:rPr>
            </w:pPr>
            <w:r>
              <w:rPr>
                <w:sz w:val="24"/>
                <w:szCs w:val="24"/>
              </w:rPr>
              <w:t>550000 руб.</w:t>
            </w:r>
          </w:p>
        </w:tc>
      </w:tr>
      <w:tr w:rsidR="00B62E90">
        <w:tc>
          <w:tcPr>
            <w:tcW w:w="2392" w:type="dxa"/>
          </w:tcPr>
          <w:p w:rsidR="00B62E90" w:rsidRDefault="00B62E90" w:rsidP="00B62E90">
            <w:pPr>
              <w:spacing w:after="120" w:line="240" w:lineRule="auto"/>
              <w:contextualSpacing/>
              <w:rPr>
                <w:sz w:val="24"/>
                <w:szCs w:val="24"/>
              </w:rPr>
            </w:pPr>
          </w:p>
        </w:tc>
        <w:tc>
          <w:tcPr>
            <w:tcW w:w="2393" w:type="dxa"/>
          </w:tcPr>
          <w:p w:rsidR="00B62E90" w:rsidRDefault="00B62E90" w:rsidP="00B62E90">
            <w:pPr>
              <w:spacing w:after="120" w:line="240" w:lineRule="auto"/>
              <w:contextualSpacing/>
              <w:rPr>
                <w:sz w:val="24"/>
                <w:szCs w:val="24"/>
              </w:rPr>
            </w:pPr>
            <w:proofErr w:type="spellStart"/>
            <w:r>
              <w:rPr>
                <w:sz w:val="24"/>
                <w:szCs w:val="24"/>
              </w:rPr>
              <w:t>Дробот</w:t>
            </w:r>
            <w:proofErr w:type="spellEnd"/>
            <w:r>
              <w:rPr>
                <w:sz w:val="24"/>
                <w:szCs w:val="24"/>
              </w:rPr>
              <w:t xml:space="preserve"> Алексей Игоревич (ИНН-644917229009)</w:t>
            </w:r>
          </w:p>
        </w:tc>
        <w:tc>
          <w:tcPr>
            <w:tcW w:w="2393" w:type="dxa"/>
          </w:tcPr>
          <w:p w:rsidR="00B62E90" w:rsidRDefault="00AA32C1" w:rsidP="00B62E90">
            <w:pPr>
              <w:spacing w:after="120" w:line="240" w:lineRule="auto"/>
              <w:contextualSpacing/>
              <w:rPr>
                <w:sz w:val="24"/>
                <w:szCs w:val="24"/>
              </w:rPr>
            </w:pPr>
            <w:r>
              <w:rPr>
                <w:sz w:val="24"/>
                <w:szCs w:val="24"/>
              </w:rPr>
              <w:t>С</w:t>
            </w:r>
            <w:r w:rsidR="00B62E90">
              <w:rPr>
                <w:sz w:val="24"/>
                <w:szCs w:val="24"/>
              </w:rPr>
              <w:t xml:space="preserve">аратовская область, город </w:t>
            </w:r>
            <w:r w:rsidR="00E82444">
              <w:rPr>
                <w:sz w:val="24"/>
                <w:szCs w:val="24"/>
              </w:rPr>
              <w:t>Э</w:t>
            </w:r>
            <w:r w:rsidR="00B62E90">
              <w:rPr>
                <w:sz w:val="24"/>
                <w:szCs w:val="24"/>
              </w:rPr>
              <w:t xml:space="preserve">нгельс, ул. </w:t>
            </w:r>
            <w:r w:rsidR="00E82444">
              <w:rPr>
                <w:sz w:val="24"/>
                <w:szCs w:val="24"/>
              </w:rPr>
              <w:t>В</w:t>
            </w:r>
            <w:r w:rsidR="00B62E90">
              <w:rPr>
                <w:sz w:val="24"/>
                <w:szCs w:val="24"/>
              </w:rPr>
              <w:t>олжская, дом 71</w:t>
            </w:r>
          </w:p>
        </w:tc>
        <w:tc>
          <w:tcPr>
            <w:tcW w:w="2393" w:type="dxa"/>
          </w:tcPr>
          <w:p w:rsidR="00B62E90" w:rsidRDefault="00B62E90" w:rsidP="00B62E90">
            <w:pPr>
              <w:spacing w:after="120" w:line="240" w:lineRule="auto"/>
              <w:contextualSpacing/>
              <w:rPr>
                <w:sz w:val="24"/>
                <w:szCs w:val="24"/>
              </w:rPr>
            </w:pPr>
            <w:r>
              <w:rPr>
                <w:sz w:val="24"/>
                <w:szCs w:val="24"/>
              </w:rPr>
              <w:t>137000 руб.</w:t>
            </w:r>
          </w:p>
        </w:tc>
      </w:tr>
    </w:tbl>
    <w:p w:rsidR="00183E1F" w:rsidRDefault="00183E1F" w:rsidP="00FE7086">
      <w:pPr>
        <w:spacing w:line="240" w:lineRule="auto"/>
        <w:ind w:firstLine="708"/>
        <w:contextualSpacing/>
        <w:rPr>
          <w:sz w:val="24"/>
          <w:szCs w:val="24"/>
        </w:rPr>
      </w:pPr>
      <w:r>
        <w:rPr>
          <w:sz w:val="24"/>
          <w:szCs w:val="24"/>
        </w:rPr>
        <w:t xml:space="preserve"> </w:t>
      </w:r>
      <w:bookmarkStart w:id="30" w:name="Победитель_1"/>
      <w:bookmarkEnd w:id="30"/>
      <w:r w:rsidR="004B69FD">
        <w:rPr>
          <w:sz w:val="24"/>
          <w:szCs w:val="24"/>
        </w:rPr>
        <w:t>Победителем открытого аукциона по продаже имущества должника Общество с ограниченной ответственностью «</w:t>
      </w:r>
      <w:proofErr w:type="spellStart"/>
      <w:r w:rsidR="004B69FD">
        <w:rPr>
          <w:sz w:val="24"/>
          <w:szCs w:val="24"/>
        </w:rPr>
        <w:t>Нафта</w:t>
      </w:r>
      <w:proofErr w:type="spellEnd"/>
      <w:r w:rsidR="004B69FD">
        <w:rPr>
          <w:sz w:val="24"/>
          <w:szCs w:val="24"/>
        </w:rPr>
        <w:t xml:space="preserve">-Трейд» лота № 1 является </w:t>
      </w:r>
      <w:proofErr w:type="spellStart"/>
      <w:r w:rsidR="004B69FD">
        <w:rPr>
          <w:sz w:val="24"/>
          <w:szCs w:val="24"/>
        </w:rPr>
        <w:t>Шаповалова</w:t>
      </w:r>
      <w:proofErr w:type="spellEnd"/>
      <w:r w:rsidR="004B69FD">
        <w:rPr>
          <w:sz w:val="24"/>
          <w:szCs w:val="24"/>
        </w:rPr>
        <w:t xml:space="preserve"> Каролина Сергеевна (ИНН-642303005589).</w:t>
      </w:r>
    </w:p>
    <w:p w:rsidR="004B69FD" w:rsidRDefault="004B69FD" w:rsidP="00FE7086">
      <w:pPr>
        <w:spacing w:line="240" w:lineRule="auto"/>
        <w:ind w:firstLine="708"/>
        <w:contextualSpacing/>
        <w:rPr>
          <w:sz w:val="24"/>
          <w:szCs w:val="24"/>
        </w:rPr>
      </w:pPr>
      <w:bookmarkStart w:id="31" w:name="ЛотНазвание_2"/>
      <w:bookmarkEnd w:id="31"/>
    </w:p>
    <w:p w:rsidR="004B69FD" w:rsidRDefault="004B69FD" w:rsidP="00FE7086">
      <w:pPr>
        <w:spacing w:line="240" w:lineRule="auto"/>
        <w:ind w:firstLine="708"/>
        <w:contextualSpacing/>
        <w:rPr>
          <w:sz w:val="24"/>
          <w:szCs w:val="24"/>
        </w:rPr>
      </w:pPr>
      <w:r>
        <w:rPr>
          <w:sz w:val="24"/>
          <w:szCs w:val="24"/>
        </w:rPr>
        <w:t>Лот 2.</w:t>
      </w:r>
      <w:r w:rsidR="00183E1F">
        <w:rPr>
          <w:sz w:val="24"/>
          <w:szCs w:val="24"/>
        </w:rPr>
        <w:t xml:space="preserve"> </w:t>
      </w:r>
      <w:bookmarkStart w:id="32" w:name="Лот_2"/>
      <w:bookmarkEnd w:id="32"/>
    </w:p>
    <w:tbl>
      <w:tblPr>
        <w:tblW w:w="0" w:type="auto"/>
        <w:tblLayout w:type="fixed"/>
        <w:tblLook w:val="0000" w:firstRow="0" w:lastRow="0" w:firstColumn="0" w:lastColumn="0" w:noHBand="0" w:noVBand="0"/>
      </w:tblPr>
      <w:tblGrid>
        <w:gridCol w:w="4785"/>
        <w:gridCol w:w="4786"/>
      </w:tblGrid>
      <w:tr w:rsidR="004B69FD">
        <w:tc>
          <w:tcPr>
            <w:tcW w:w="4785" w:type="dxa"/>
          </w:tcPr>
          <w:p w:rsidR="004B69FD" w:rsidRDefault="004B69FD" w:rsidP="004B69FD">
            <w:pPr>
              <w:spacing w:after="120" w:line="240" w:lineRule="auto"/>
              <w:contextualSpacing/>
              <w:rPr>
                <w:sz w:val="24"/>
                <w:szCs w:val="24"/>
              </w:rPr>
            </w:pPr>
            <w:r>
              <w:rPr>
                <w:sz w:val="24"/>
                <w:szCs w:val="24"/>
              </w:rPr>
              <w:t>Наименование лота</w:t>
            </w:r>
          </w:p>
        </w:tc>
        <w:tc>
          <w:tcPr>
            <w:tcW w:w="4786" w:type="dxa"/>
          </w:tcPr>
          <w:p w:rsidR="004B69FD" w:rsidRDefault="004B69FD" w:rsidP="004B69FD">
            <w:pPr>
              <w:spacing w:after="120" w:line="240" w:lineRule="auto"/>
              <w:contextualSpacing/>
              <w:rPr>
                <w:sz w:val="24"/>
                <w:szCs w:val="24"/>
              </w:rPr>
            </w:pPr>
            <w:r>
              <w:rPr>
                <w:sz w:val="24"/>
                <w:szCs w:val="24"/>
              </w:rPr>
              <w:t>Право требования ООО "НАФТА-ТРЕЙД" к ООО «</w:t>
            </w:r>
            <w:proofErr w:type="spellStart"/>
            <w:r>
              <w:rPr>
                <w:sz w:val="24"/>
                <w:szCs w:val="24"/>
              </w:rPr>
              <w:t>Химокам</w:t>
            </w:r>
            <w:proofErr w:type="spellEnd"/>
            <w:r>
              <w:rPr>
                <w:sz w:val="24"/>
                <w:szCs w:val="24"/>
              </w:rPr>
              <w:t>-Агро» (ИНН 1630005433) в размере 1 947 808 рублей основного долга, 1 150 171 рублей 48 копеек пени</w:t>
            </w:r>
          </w:p>
        </w:tc>
      </w:tr>
      <w:tr w:rsidR="004B69FD">
        <w:tc>
          <w:tcPr>
            <w:tcW w:w="4785" w:type="dxa"/>
          </w:tcPr>
          <w:p w:rsidR="004B69FD" w:rsidRDefault="004B69FD" w:rsidP="004B69FD">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4B69FD" w:rsidRDefault="004B69FD" w:rsidP="004B69FD">
            <w:pPr>
              <w:spacing w:after="120" w:line="240" w:lineRule="auto"/>
              <w:contextualSpacing/>
              <w:rPr>
                <w:sz w:val="24"/>
                <w:szCs w:val="24"/>
              </w:rPr>
            </w:pPr>
            <w:r>
              <w:rPr>
                <w:sz w:val="24"/>
                <w:szCs w:val="24"/>
              </w:rPr>
              <w:t xml:space="preserve">Заявка на участие в торгах должна быть оформлена на русском языке в произвольной форме в виде электронного документа и содержать сведения, указанные в настоящем сообщении о проведении торгов: обязательство участника открытых торгов соблюдать требования, указанные в настоящем сообщении о проведении торгов; действительную на дату представления заявки на участие в торгах выписку из ЕГРЮЛ (для юр. лица) или выписку из ЕРГИП (для ИП) либо нотариальные копии таких выписок, копии документов, удостоверяющих личность (для физ. лица), надлежащим образом заверенный перевод на русский язык документов о государственной регистрации юр. лица или физ. лица в качестве ИП в соответствии с законодательством соответствующего </w:t>
            </w:r>
            <w:r>
              <w:rPr>
                <w:sz w:val="24"/>
                <w:szCs w:val="24"/>
              </w:rPr>
              <w:lastRenderedPageBreak/>
              <w:t xml:space="preserve">государства (для иностранного лица); копию решения об одобрении или о совершении крупной сделки (если требуется); наименование, сведения об организационно-правовой форме, о месте нахождения, почтовый адрес, копии документов, подтверждающих полномочия руководителя (для юр. лица); фамилию, имя, отчество, паспортные данные, сведения о месте жительства (для физ. лица), номер контактного телефона, адрес электронной почты, ИНН, СНИЛС (для физ. лиц, не являющихся ИП); документ, подтверждающий полномочия лица на осуществление действий от имени заявителя (для юр. лиц - доверенность на участие в торгах, решение учредителя о приобретении объекта торгов; для физ. лиц - доверенность на право подачи заявок, участие в торгах); подписанный заявителем договор о задатке, сведения о наличии или об отсутствии заинтересованности заявителя по отношению к должнику, кредиторам, к/у и о характере этой заинтересованности, сведения об участии в капитале заявителя к/у, а также саморегулируемой организации арбитражных управляющих, членом которой является к/у. Документы, прилагаемые к заявке, представляются в форме полноцветных электронных документов, подписанных ЭЦП заявителя. Заявитель обязан доказать свое право на участие в торгах. </w:t>
            </w:r>
          </w:p>
        </w:tc>
      </w:tr>
      <w:tr w:rsidR="004B69FD">
        <w:tc>
          <w:tcPr>
            <w:tcW w:w="4785" w:type="dxa"/>
          </w:tcPr>
          <w:p w:rsidR="004B69FD" w:rsidRDefault="004B69FD" w:rsidP="004B69FD">
            <w:pPr>
              <w:spacing w:after="120" w:line="240" w:lineRule="auto"/>
              <w:contextualSpacing/>
              <w:rPr>
                <w:sz w:val="24"/>
                <w:szCs w:val="24"/>
              </w:rPr>
            </w:pPr>
            <w:r>
              <w:rPr>
                <w:sz w:val="24"/>
                <w:szCs w:val="24"/>
              </w:rPr>
              <w:lastRenderedPageBreak/>
              <w:t>Сведения об имуществе, его составе, характеристиках, описание, порядок ознакомления</w:t>
            </w:r>
          </w:p>
        </w:tc>
        <w:tc>
          <w:tcPr>
            <w:tcW w:w="4786" w:type="dxa"/>
          </w:tcPr>
          <w:p w:rsidR="004B69FD" w:rsidRDefault="004B69FD" w:rsidP="004B69FD">
            <w:pPr>
              <w:spacing w:after="120" w:line="240" w:lineRule="auto"/>
              <w:contextualSpacing/>
              <w:rPr>
                <w:sz w:val="24"/>
                <w:szCs w:val="24"/>
              </w:rPr>
            </w:pPr>
            <w:r>
              <w:rPr>
                <w:sz w:val="24"/>
                <w:szCs w:val="24"/>
              </w:rPr>
              <w:t>Право требования ООО "НАФТА-ТРЕЙД" к ООО «</w:t>
            </w:r>
            <w:proofErr w:type="spellStart"/>
            <w:r>
              <w:rPr>
                <w:sz w:val="24"/>
                <w:szCs w:val="24"/>
              </w:rPr>
              <w:t>Химокам</w:t>
            </w:r>
            <w:proofErr w:type="spellEnd"/>
            <w:r>
              <w:rPr>
                <w:sz w:val="24"/>
                <w:szCs w:val="24"/>
              </w:rPr>
              <w:t>-Агро» (ИНН 1630005433) в размере 1 947 808 рублей основного долга, 1 150 171 рублей 48 копеек пени</w:t>
            </w:r>
          </w:p>
        </w:tc>
      </w:tr>
      <w:tr w:rsidR="004B69FD">
        <w:tc>
          <w:tcPr>
            <w:tcW w:w="4785" w:type="dxa"/>
          </w:tcPr>
          <w:p w:rsidR="004B69FD" w:rsidRDefault="004B69FD" w:rsidP="004B69FD">
            <w:pPr>
              <w:spacing w:after="120" w:line="240" w:lineRule="auto"/>
              <w:contextualSpacing/>
              <w:rPr>
                <w:sz w:val="24"/>
                <w:szCs w:val="24"/>
              </w:rPr>
            </w:pPr>
            <w:r>
              <w:rPr>
                <w:sz w:val="24"/>
                <w:szCs w:val="24"/>
              </w:rPr>
              <w:t>Начальная цена</w:t>
            </w:r>
          </w:p>
        </w:tc>
        <w:tc>
          <w:tcPr>
            <w:tcW w:w="4786" w:type="dxa"/>
          </w:tcPr>
          <w:p w:rsidR="004B69FD" w:rsidRDefault="004B69FD" w:rsidP="004B69FD">
            <w:pPr>
              <w:spacing w:after="120" w:line="240" w:lineRule="auto"/>
              <w:contextualSpacing/>
              <w:rPr>
                <w:sz w:val="24"/>
                <w:szCs w:val="24"/>
              </w:rPr>
            </w:pPr>
            <w:r>
              <w:rPr>
                <w:sz w:val="24"/>
                <w:szCs w:val="24"/>
              </w:rPr>
              <w:t>23000,00</w:t>
            </w:r>
          </w:p>
        </w:tc>
      </w:tr>
      <w:tr w:rsidR="004B69FD">
        <w:tc>
          <w:tcPr>
            <w:tcW w:w="4785" w:type="dxa"/>
          </w:tcPr>
          <w:p w:rsidR="004B69FD" w:rsidRDefault="004B69FD" w:rsidP="004B69FD">
            <w:pPr>
              <w:spacing w:after="120" w:line="240" w:lineRule="auto"/>
              <w:contextualSpacing/>
              <w:rPr>
                <w:sz w:val="24"/>
                <w:szCs w:val="24"/>
              </w:rPr>
            </w:pPr>
            <w:r>
              <w:rPr>
                <w:sz w:val="24"/>
                <w:szCs w:val="24"/>
              </w:rPr>
              <w:t>Обеспечение задатка</w:t>
            </w:r>
          </w:p>
        </w:tc>
        <w:tc>
          <w:tcPr>
            <w:tcW w:w="4786" w:type="dxa"/>
          </w:tcPr>
          <w:p w:rsidR="004B69FD" w:rsidRDefault="004B69FD" w:rsidP="004B69FD">
            <w:pPr>
              <w:spacing w:after="120" w:line="240" w:lineRule="auto"/>
              <w:contextualSpacing/>
              <w:rPr>
                <w:sz w:val="24"/>
                <w:szCs w:val="24"/>
              </w:rPr>
            </w:pPr>
            <w:r>
              <w:rPr>
                <w:sz w:val="24"/>
                <w:szCs w:val="24"/>
              </w:rPr>
              <w:t>Процент от начальной цены лота</w:t>
            </w:r>
          </w:p>
        </w:tc>
      </w:tr>
      <w:tr w:rsidR="004B69FD">
        <w:tc>
          <w:tcPr>
            <w:tcW w:w="4785" w:type="dxa"/>
          </w:tcPr>
          <w:p w:rsidR="004B69FD" w:rsidRDefault="004B69FD" w:rsidP="004B69FD">
            <w:pPr>
              <w:spacing w:after="120" w:line="240" w:lineRule="auto"/>
              <w:contextualSpacing/>
              <w:rPr>
                <w:sz w:val="24"/>
                <w:szCs w:val="24"/>
              </w:rPr>
            </w:pPr>
            <w:r>
              <w:rPr>
                <w:sz w:val="24"/>
                <w:szCs w:val="24"/>
              </w:rPr>
              <w:t>Размер задатка</w:t>
            </w:r>
          </w:p>
        </w:tc>
        <w:tc>
          <w:tcPr>
            <w:tcW w:w="4786" w:type="dxa"/>
          </w:tcPr>
          <w:p w:rsidR="004B69FD" w:rsidRDefault="004B69FD" w:rsidP="004B69FD">
            <w:pPr>
              <w:spacing w:after="120" w:line="240" w:lineRule="auto"/>
              <w:contextualSpacing/>
              <w:rPr>
                <w:sz w:val="24"/>
                <w:szCs w:val="24"/>
              </w:rPr>
            </w:pPr>
            <w:r>
              <w:rPr>
                <w:sz w:val="24"/>
                <w:szCs w:val="24"/>
              </w:rPr>
              <w:t xml:space="preserve">20% от начальной цены продажи лота </w:t>
            </w:r>
          </w:p>
        </w:tc>
      </w:tr>
      <w:tr w:rsidR="004B69FD">
        <w:tc>
          <w:tcPr>
            <w:tcW w:w="4785" w:type="dxa"/>
          </w:tcPr>
          <w:p w:rsidR="004B69FD" w:rsidRDefault="004B69FD" w:rsidP="004B69FD">
            <w:pPr>
              <w:spacing w:after="120" w:line="240" w:lineRule="auto"/>
              <w:contextualSpacing/>
              <w:rPr>
                <w:sz w:val="24"/>
                <w:szCs w:val="24"/>
              </w:rPr>
            </w:pPr>
            <w:r>
              <w:rPr>
                <w:sz w:val="24"/>
                <w:szCs w:val="24"/>
              </w:rPr>
              <w:t>Порядок внесения и возврата задатка</w:t>
            </w:r>
          </w:p>
        </w:tc>
        <w:tc>
          <w:tcPr>
            <w:tcW w:w="4786" w:type="dxa"/>
          </w:tcPr>
          <w:p w:rsidR="004B69FD" w:rsidRDefault="004B69FD" w:rsidP="004B69FD">
            <w:pPr>
              <w:spacing w:after="120" w:line="240" w:lineRule="auto"/>
              <w:contextualSpacing/>
              <w:rPr>
                <w:sz w:val="24"/>
                <w:szCs w:val="24"/>
              </w:rPr>
            </w:pPr>
            <w:r>
              <w:rPr>
                <w:sz w:val="24"/>
                <w:szCs w:val="24"/>
              </w:rPr>
              <w:t>К участию в торгах допускаются лица, своевременно подавшие заявку, представившие надлежащим образом оформленные документы и уплатившие в период приема заявок задаток в размере 20% от начальной цены лота на р/с ООО «СО «</w:t>
            </w:r>
            <w:proofErr w:type="spellStart"/>
            <w:r>
              <w:rPr>
                <w:sz w:val="24"/>
                <w:szCs w:val="24"/>
              </w:rPr>
              <w:t>Трэйд</w:t>
            </w:r>
            <w:proofErr w:type="spellEnd"/>
            <w:r>
              <w:rPr>
                <w:sz w:val="24"/>
                <w:szCs w:val="24"/>
              </w:rPr>
              <w:t>-</w:t>
            </w:r>
            <w:r w:rsidR="00DC11EC">
              <w:rPr>
                <w:sz w:val="24"/>
                <w:szCs w:val="24"/>
              </w:rPr>
              <w:t>М</w:t>
            </w:r>
            <w:r>
              <w:rPr>
                <w:sz w:val="24"/>
                <w:szCs w:val="24"/>
              </w:rPr>
              <w:t xml:space="preserve">астер». Возврат и удержание </w:t>
            </w:r>
            <w:r>
              <w:rPr>
                <w:sz w:val="24"/>
                <w:szCs w:val="24"/>
              </w:rPr>
              <w:lastRenderedPageBreak/>
              <w:t>задатка – в соответствии с договором о задатке.</w:t>
            </w:r>
          </w:p>
        </w:tc>
      </w:tr>
      <w:tr w:rsidR="004B69FD">
        <w:tc>
          <w:tcPr>
            <w:tcW w:w="4785" w:type="dxa"/>
          </w:tcPr>
          <w:p w:rsidR="004B69FD" w:rsidRDefault="004B69FD" w:rsidP="004B69FD">
            <w:pPr>
              <w:spacing w:after="120" w:line="240" w:lineRule="auto"/>
              <w:contextualSpacing/>
              <w:rPr>
                <w:sz w:val="24"/>
                <w:szCs w:val="24"/>
              </w:rPr>
            </w:pPr>
            <w:r>
              <w:rPr>
                <w:sz w:val="24"/>
                <w:szCs w:val="24"/>
              </w:rPr>
              <w:lastRenderedPageBreak/>
              <w:t>Счет для внесения задатка</w:t>
            </w:r>
          </w:p>
        </w:tc>
        <w:tc>
          <w:tcPr>
            <w:tcW w:w="4786" w:type="dxa"/>
          </w:tcPr>
          <w:p w:rsidR="004B69FD" w:rsidRDefault="004B69FD" w:rsidP="004B69FD">
            <w:pPr>
              <w:spacing w:after="120" w:line="240" w:lineRule="auto"/>
              <w:contextualSpacing/>
              <w:rPr>
                <w:sz w:val="24"/>
                <w:szCs w:val="24"/>
              </w:rPr>
            </w:pPr>
            <w:r>
              <w:rPr>
                <w:sz w:val="24"/>
                <w:szCs w:val="24"/>
              </w:rPr>
              <w:t>№40702810711520009070 в Филиале «Центральный» ВТБ (ПАО) в г. Москва, БИК 044525411, к/с 30101810145250000411, ИНН 6450076258, КПП 645001001/</w:t>
            </w:r>
          </w:p>
        </w:tc>
      </w:tr>
    </w:tbl>
    <w:p w:rsidR="004B69FD" w:rsidRDefault="00183E1F" w:rsidP="00FE7086">
      <w:pPr>
        <w:spacing w:line="240" w:lineRule="auto"/>
        <w:ind w:firstLine="708"/>
        <w:contextualSpacing/>
        <w:rPr>
          <w:sz w:val="24"/>
          <w:szCs w:val="24"/>
        </w:rPr>
      </w:pPr>
      <w:r>
        <w:rPr>
          <w:sz w:val="24"/>
          <w:szCs w:val="24"/>
        </w:rPr>
        <w:t xml:space="preserve"> </w:t>
      </w:r>
      <w:bookmarkStart w:id="33" w:name="ПредложениеНазвание_2"/>
      <w:bookmarkEnd w:id="33"/>
      <w:r w:rsidR="004B69FD">
        <w:rPr>
          <w:sz w:val="24"/>
          <w:szCs w:val="24"/>
        </w:rPr>
        <w:t>Предложения</w:t>
      </w:r>
      <w:r>
        <w:rPr>
          <w:sz w:val="24"/>
          <w:szCs w:val="24"/>
        </w:rPr>
        <w:t xml:space="preserve"> </w:t>
      </w:r>
      <w:bookmarkStart w:id="34" w:name="Предложение_2"/>
      <w:bookmarkEnd w:id="34"/>
    </w:p>
    <w:tbl>
      <w:tblPr>
        <w:tblW w:w="0" w:type="auto"/>
        <w:tblLayout w:type="fixed"/>
        <w:tblLook w:val="0000" w:firstRow="0" w:lastRow="0" w:firstColumn="0" w:lastColumn="0" w:noHBand="0" w:noVBand="0"/>
      </w:tblPr>
      <w:tblGrid>
        <w:gridCol w:w="2392"/>
        <w:gridCol w:w="2393"/>
        <w:gridCol w:w="2393"/>
        <w:gridCol w:w="2393"/>
      </w:tblGrid>
      <w:tr w:rsidR="004B69FD">
        <w:tc>
          <w:tcPr>
            <w:tcW w:w="2392" w:type="dxa"/>
          </w:tcPr>
          <w:p w:rsidR="004B69FD" w:rsidRDefault="004B69FD" w:rsidP="004B69FD">
            <w:pPr>
              <w:spacing w:after="120" w:line="240" w:lineRule="auto"/>
              <w:contextualSpacing/>
              <w:rPr>
                <w:sz w:val="24"/>
                <w:szCs w:val="24"/>
              </w:rPr>
            </w:pPr>
          </w:p>
        </w:tc>
        <w:tc>
          <w:tcPr>
            <w:tcW w:w="2393" w:type="dxa"/>
          </w:tcPr>
          <w:p w:rsidR="004B69FD" w:rsidRDefault="004B69FD" w:rsidP="004B69FD">
            <w:pPr>
              <w:spacing w:after="120" w:line="240" w:lineRule="auto"/>
              <w:contextualSpacing/>
              <w:rPr>
                <w:sz w:val="24"/>
                <w:szCs w:val="24"/>
              </w:rPr>
            </w:pPr>
            <w:r>
              <w:rPr>
                <w:sz w:val="24"/>
                <w:szCs w:val="24"/>
              </w:rPr>
              <w:t>Наименование участника лота аукциона</w:t>
            </w:r>
          </w:p>
        </w:tc>
        <w:tc>
          <w:tcPr>
            <w:tcW w:w="2393" w:type="dxa"/>
          </w:tcPr>
          <w:p w:rsidR="004B69FD" w:rsidRDefault="004B69FD" w:rsidP="004B69FD">
            <w:pPr>
              <w:spacing w:after="120" w:line="240" w:lineRule="auto"/>
              <w:contextualSpacing/>
              <w:rPr>
                <w:sz w:val="24"/>
                <w:szCs w:val="24"/>
              </w:rPr>
            </w:pPr>
            <w:r>
              <w:rPr>
                <w:sz w:val="24"/>
                <w:szCs w:val="24"/>
              </w:rPr>
              <w:t>Место нахождения</w:t>
            </w:r>
          </w:p>
        </w:tc>
        <w:tc>
          <w:tcPr>
            <w:tcW w:w="2393" w:type="dxa"/>
          </w:tcPr>
          <w:p w:rsidR="004B69FD" w:rsidRDefault="004B69FD" w:rsidP="004B69FD">
            <w:pPr>
              <w:spacing w:after="120" w:line="240" w:lineRule="auto"/>
              <w:contextualSpacing/>
              <w:rPr>
                <w:sz w:val="24"/>
                <w:szCs w:val="24"/>
              </w:rPr>
            </w:pPr>
            <w:r>
              <w:rPr>
                <w:sz w:val="24"/>
                <w:szCs w:val="24"/>
              </w:rPr>
              <w:t>Цена, предложенная участником</w:t>
            </w:r>
          </w:p>
        </w:tc>
      </w:tr>
      <w:tr w:rsidR="004B69FD">
        <w:tc>
          <w:tcPr>
            <w:tcW w:w="2392" w:type="dxa"/>
          </w:tcPr>
          <w:p w:rsidR="004B69FD" w:rsidRDefault="004B69FD" w:rsidP="004B69FD">
            <w:pPr>
              <w:spacing w:after="120" w:line="240" w:lineRule="auto"/>
              <w:contextualSpacing/>
              <w:rPr>
                <w:sz w:val="24"/>
                <w:szCs w:val="24"/>
              </w:rPr>
            </w:pPr>
            <w:r>
              <w:rPr>
                <w:sz w:val="24"/>
                <w:szCs w:val="24"/>
              </w:rPr>
              <w:t>Победитель</w:t>
            </w:r>
          </w:p>
        </w:tc>
        <w:tc>
          <w:tcPr>
            <w:tcW w:w="2393" w:type="dxa"/>
          </w:tcPr>
          <w:p w:rsidR="004B69FD" w:rsidRDefault="004B69FD" w:rsidP="004B69FD">
            <w:pPr>
              <w:spacing w:after="120" w:line="240" w:lineRule="auto"/>
              <w:contextualSpacing/>
              <w:rPr>
                <w:sz w:val="24"/>
                <w:szCs w:val="24"/>
              </w:rPr>
            </w:pPr>
            <w:proofErr w:type="spellStart"/>
            <w:r>
              <w:rPr>
                <w:sz w:val="24"/>
                <w:szCs w:val="24"/>
              </w:rPr>
              <w:t>Шаповалова</w:t>
            </w:r>
            <w:proofErr w:type="spellEnd"/>
            <w:r w:rsidR="00DC11EC">
              <w:rPr>
                <w:sz w:val="24"/>
                <w:szCs w:val="24"/>
              </w:rPr>
              <w:t xml:space="preserve"> </w:t>
            </w:r>
            <w:r>
              <w:rPr>
                <w:sz w:val="24"/>
                <w:szCs w:val="24"/>
              </w:rPr>
              <w:t>Каролина Сергеевна (ИНН-642303005589)</w:t>
            </w:r>
          </w:p>
        </w:tc>
        <w:tc>
          <w:tcPr>
            <w:tcW w:w="2393" w:type="dxa"/>
          </w:tcPr>
          <w:p w:rsidR="004B69FD" w:rsidRDefault="004B69FD" w:rsidP="004B69FD">
            <w:pPr>
              <w:spacing w:after="120" w:line="240" w:lineRule="auto"/>
              <w:contextualSpacing/>
              <w:rPr>
                <w:sz w:val="24"/>
                <w:szCs w:val="24"/>
              </w:rPr>
            </w:pPr>
            <w:r>
              <w:rPr>
                <w:sz w:val="24"/>
                <w:szCs w:val="24"/>
              </w:rPr>
              <w:t xml:space="preserve">Саратовская область, </w:t>
            </w:r>
            <w:proofErr w:type="spellStart"/>
            <w:r>
              <w:rPr>
                <w:sz w:val="24"/>
                <w:szCs w:val="24"/>
              </w:rPr>
              <w:t>Озинский</w:t>
            </w:r>
            <w:proofErr w:type="spellEnd"/>
            <w:r>
              <w:rPr>
                <w:sz w:val="24"/>
                <w:szCs w:val="24"/>
              </w:rPr>
              <w:t xml:space="preserve"> район, </w:t>
            </w:r>
            <w:proofErr w:type="spellStart"/>
            <w:r>
              <w:rPr>
                <w:sz w:val="24"/>
                <w:szCs w:val="24"/>
              </w:rPr>
              <w:t>р.п</w:t>
            </w:r>
            <w:proofErr w:type="spellEnd"/>
            <w:r>
              <w:rPr>
                <w:sz w:val="24"/>
                <w:szCs w:val="24"/>
              </w:rPr>
              <w:t>.</w:t>
            </w:r>
            <w:r w:rsidR="00DC11EC">
              <w:rPr>
                <w:sz w:val="24"/>
                <w:szCs w:val="24"/>
              </w:rPr>
              <w:t xml:space="preserve"> </w:t>
            </w:r>
            <w:r>
              <w:rPr>
                <w:sz w:val="24"/>
                <w:szCs w:val="24"/>
              </w:rPr>
              <w:t>Озинки, ул.</w:t>
            </w:r>
            <w:r w:rsidR="00DC11EC">
              <w:rPr>
                <w:sz w:val="24"/>
                <w:szCs w:val="24"/>
              </w:rPr>
              <w:t xml:space="preserve"> </w:t>
            </w:r>
            <w:r>
              <w:rPr>
                <w:sz w:val="24"/>
                <w:szCs w:val="24"/>
              </w:rPr>
              <w:t>Мирный переулок, д.1а</w:t>
            </w:r>
          </w:p>
        </w:tc>
        <w:tc>
          <w:tcPr>
            <w:tcW w:w="2393" w:type="dxa"/>
          </w:tcPr>
          <w:p w:rsidR="004B69FD" w:rsidRDefault="004B69FD" w:rsidP="004B69FD">
            <w:pPr>
              <w:spacing w:after="120" w:line="240" w:lineRule="auto"/>
              <w:contextualSpacing/>
              <w:rPr>
                <w:sz w:val="24"/>
                <w:szCs w:val="24"/>
              </w:rPr>
            </w:pPr>
            <w:r>
              <w:rPr>
                <w:sz w:val="24"/>
                <w:szCs w:val="24"/>
              </w:rPr>
              <w:t>60000 руб.</w:t>
            </w:r>
          </w:p>
        </w:tc>
      </w:tr>
      <w:tr w:rsidR="004B69FD">
        <w:tc>
          <w:tcPr>
            <w:tcW w:w="2392" w:type="dxa"/>
          </w:tcPr>
          <w:p w:rsidR="004B69FD" w:rsidRDefault="004B69FD" w:rsidP="004B69FD">
            <w:pPr>
              <w:spacing w:after="120" w:line="240" w:lineRule="auto"/>
              <w:contextualSpacing/>
              <w:rPr>
                <w:sz w:val="24"/>
                <w:szCs w:val="24"/>
              </w:rPr>
            </w:pPr>
          </w:p>
        </w:tc>
        <w:tc>
          <w:tcPr>
            <w:tcW w:w="2393" w:type="dxa"/>
          </w:tcPr>
          <w:p w:rsidR="004B69FD" w:rsidRDefault="004B69FD" w:rsidP="004B69FD">
            <w:pPr>
              <w:spacing w:after="120" w:line="240" w:lineRule="auto"/>
              <w:contextualSpacing/>
              <w:rPr>
                <w:sz w:val="24"/>
                <w:szCs w:val="24"/>
              </w:rPr>
            </w:pPr>
            <w:proofErr w:type="spellStart"/>
            <w:r>
              <w:rPr>
                <w:sz w:val="24"/>
                <w:szCs w:val="24"/>
              </w:rPr>
              <w:t>Дробот</w:t>
            </w:r>
            <w:proofErr w:type="spellEnd"/>
            <w:r>
              <w:rPr>
                <w:sz w:val="24"/>
                <w:szCs w:val="24"/>
              </w:rPr>
              <w:t xml:space="preserve"> Алексей Игоревич (ИНН-644917229009)</w:t>
            </w:r>
          </w:p>
        </w:tc>
        <w:tc>
          <w:tcPr>
            <w:tcW w:w="2393" w:type="dxa"/>
          </w:tcPr>
          <w:p w:rsidR="004B69FD" w:rsidRDefault="001A3C56" w:rsidP="004B69FD">
            <w:pPr>
              <w:spacing w:after="120" w:line="240" w:lineRule="auto"/>
              <w:contextualSpacing/>
              <w:rPr>
                <w:sz w:val="24"/>
                <w:szCs w:val="24"/>
              </w:rPr>
            </w:pPr>
            <w:r>
              <w:rPr>
                <w:sz w:val="24"/>
                <w:szCs w:val="24"/>
              </w:rPr>
              <w:t>С</w:t>
            </w:r>
            <w:r w:rsidR="004B69FD">
              <w:rPr>
                <w:sz w:val="24"/>
                <w:szCs w:val="24"/>
              </w:rPr>
              <w:t xml:space="preserve">аратовская область, город </w:t>
            </w:r>
            <w:r>
              <w:rPr>
                <w:sz w:val="24"/>
                <w:szCs w:val="24"/>
              </w:rPr>
              <w:t>Э</w:t>
            </w:r>
            <w:r w:rsidR="004B69FD">
              <w:rPr>
                <w:sz w:val="24"/>
                <w:szCs w:val="24"/>
              </w:rPr>
              <w:t xml:space="preserve">нгельс, ул. </w:t>
            </w:r>
            <w:r>
              <w:rPr>
                <w:sz w:val="24"/>
                <w:szCs w:val="24"/>
              </w:rPr>
              <w:t>В</w:t>
            </w:r>
            <w:r w:rsidR="004B69FD">
              <w:rPr>
                <w:sz w:val="24"/>
                <w:szCs w:val="24"/>
              </w:rPr>
              <w:t>олжская, дом 71</w:t>
            </w:r>
          </w:p>
        </w:tc>
        <w:tc>
          <w:tcPr>
            <w:tcW w:w="2393" w:type="dxa"/>
          </w:tcPr>
          <w:p w:rsidR="004B69FD" w:rsidRDefault="004B69FD" w:rsidP="004B69FD">
            <w:pPr>
              <w:spacing w:after="120" w:line="240" w:lineRule="auto"/>
              <w:contextualSpacing/>
              <w:rPr>
                <w:sz w:val="24"/>
                <w:szCs w:val="24"/>
              </w:rPr>
            </w:pPr>
            <w:r>
              <w:rPr>
                <w:sz w:val="24"/>
                <w:szCs w:val="24"/>
              </w:rPr>
              <w:t>26000 руб.</w:t>
            </w:r>
          </w:p>
        </w:tc>
      </w:tr>
    </w:tbl>
    <w:p w:rsidR="00183E1F" w:rsidRDefault="00183E1F" w:rsidP="00FE7086">
      <w:pPr>
        <w:spacing w:line="240" w:lineRule="auto"/>
        <w:ind w:firstLine="708"/>
        <w:contextualSpacing/>
        <w:rPr>
          <w:sz w:val="24"/>
          <w:szCs w:val="24"/>
        </w:rPr>
      </w:pPr>
      <w:r>
        <w:rPr>
          <w:sz w:val="24"/>
          <w:szCs w:val="24"/>
        </w:rPr>
        <w:t xml:space="preserve"> </w:t>
      </w:r>
      <w:bookmarkStart w:id="35" w:name="Победитель_2"/>
      <w:bookmarkEnd w:id="35"/>
      <w:r w:rsidR="004B69FD">
        <w:rPr>
          <w:sz w:val="24"/>
          <w:szCs w:val="24"/>
        </w:rPr>
        <w:t>Победителем открытого аукциона по продаже имущества должника Общество с ограниченной ответственностью «</w:t>
      </w:r>
      <w:proofErr w:type="spellStart"/>
      <w:r w:rsidR="004B69FD">
        <w:rPr>
          <w:sz w:val="24"/>
          <w:szCs w:val="24"/>
        </w:rPr>
        <w:t>Нафта</w:t>
      </w:r>
      <w:proofErr w:type="spellEnd"/>
      <w:r w:rsidR="004B69FD">
        <w:rPr>
          <w:sz w:val="24"/>
          <w:szCs w:val="24"/>
        </w:rPr>
        <w:t xml:space="preserve">-Трейд» лота № 2 является </w:t>
      </w:r>
      <w:proofErr w:type="spellStart"/>
      <w:r w:rsidR="004B69FD">
        <w:rPr>
          <w:sz w:val="24"/>
          <w:szCs w:val="24"/>
        </w:rPr>
        <w:t>Шаповалова</w:t>
      </w:r>
      <w:proofErr w:type="spellEnd"/>
      <w:r w:rsidR="004B69FD">
        <w:rPr>
          <w:sz w:val="24"/>
          <w:szCs w:val="24"/>
        </w:rPr>
        <w:t xml:space="preserve"> Каролина Сергеевна (ИНН-642303005589).</w:t>
      </w:r>
    </w:p>
    <w:p w:rsidR="004B69FD" w:rsidRDefault="004B69FD" w:rsidP="00FE7086">
      <w:pPr>
        <w:spacing w:line="240" w:lineRule="auto"/>
        <w:ind w:firstLine="708"/>
        <w:contextualSpacing/>
        <w:rPr>
          <w:sz w:val="24"/>
          <w:szCs w:val="24"/>
        </w:rPr>
      </w:pPr>
      <w:bookmarkStart w:id="36" w:name="ЛотНазвание_3"/>
      <w:bookmarkEnd w:id="36"/>
    </w:p>
    <w:p w:rsidR="004B69FD" w:rsidRDefault="004B69FD" w:rsidP="00FE7086">
      <w:pPr>
        <w:spacing w:line="240" w:lineRule="auto"/>
        <w:ind w:firstLine="708"/>
        <w:contextualSpacing/>
        <w:rPr>
          <w:sz w:val="24"/>
          <w:szCs w:val="24"/>
        </w:rPr>
      </w:pPr>
      <w:r>
        <w:rPr>
          <w:sz w:val="24"/>
          <w:szCs w:val="24"/>
        </w:rPr>
        <w:t>Лот 3.</w:t>
      </w:r>
      <w:r w:rsidR="00183E1F">
        <w:rPr>
          <w:sz w:val="24"/>
          <w:szCs w:val="24"/>
        </w:rPr>
        <w:t xml:space="preserve"> </w:t>
      </w:r>
      <w:bookmarkStart w:id="37" w:name="Лот_3"/>
      <w:bookmarkEnd w:id="37"/>
    </w:p>
    <w:tbl>
      <w:tblPr>
        <w:tblW w:w="0" w:type="auto"/>
        <w:tblLayout w:type="fixed"/>
        <w:tblLook w:val="0000" w:firstRow="0" w:lastRow="0" w:firstColumn="0" w:lastColumn="0" w:noHBand="0" w:noVBand="0"/>
      </w:tblPr>
      <w:tblGrid>
        <w:gridCol w:w="4785"/>
        <w:gridCol w:w="4786"/>
      </w:tblGrid>
      <w:tr w:rsidR="004B69FD">
        <w:tc>
          <w:tcPr>
            <w:tcW w:w="4785" w:type="dxa"/>
          </w:tcPr>
          <w:p w:rsidR="004B69FD" w:rsidRDefault="004B69FD" w:rsidP="004B69FD">
            <w:pPr>
              <w:spacing w:after="120" w:line="240" w:lineRule="auto"/>
              <w:contextualSpacing/>
              <w:rPr>
                <w:sz w:val="24"/>
                <w:szCs w:val="24"/>
              </w:rPr>
            </w:pPr>
            <w:r>
              <w:rPr>
                <w:sz w:val="24"/>
                <w:szCs w:val="24"/>
              </w:rPr>
              <w:t>Наименование лота</w:t>
            </w:r>
          </w:p>
        </w:tc>
        <w:tc>
          <w:tcPr>
            <w:tcW w:w="4786" w:type="dxa"/>
          </w:tcPr>
          <w:p w:rsidR="004B69FD" w:rsidRDefault="004B69FD" w:rsidP="004B69FD">
            <w:pPr>
              <w:spacing w:after="120" w:line="240" w:lineRule="auto"/>
              <w:contextualSpacing/>
              <w:rPr>
                <w:sz w:val="24"/>
                <w:szCs w:val="24"/>
              </w:rPr>
            </w:pPr>
            <w:r>
              <w:rPr>
                <w:sz w:val="24"/>
                <w:szCs w:val="24"/>
              </w:rPr>
              <w:t>Право требования ООО "НАФТА-ТРЕЙД" к ООО «Крекинг-</w:t>
            </w:r>
            <w:proofErr w:type="spellStart"/>
            <w:r>
              <w:rPr>
                <w:sz w:val="24"/>
                <w:szCs w:val="24"/>
              </w:rPr>
              <w:t>Проф</w:t>
            </w:r>
            <w:proofErr w:type="spellEnd"/>
            <w:r>
              <w:rPr>
                <w:sz w:val="24"/>
                <w:szCs w:val="24"/>
              </w:rPr>
              <w:t>» (ИНН 1651048276) в размере 111 538 000 рублей основного долга</w:t>
            </w:r>
          </w:p>
        </w:tc>
      </w:tr>
      <w:tr w:rsidR="004B69FD">
        <w:tc>
          <w:tcPr>
            <w:tcW w:w="4785" w:type="dxa"/>
          </w:tcPr>
          <w:p w:rsidR="004B69FD" w:rsidRDefault="004B69FD" w:rsidP="004B69FD">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4B69FD" w:rsidRDefault="004B69FD" w:rsidP="004B69FD">
            <w:pPr>
              <w:spacing w:after="120" w:line="240" w:lineRule="auto"/>
              <w:contextualSpacing/>
              <w:rPr>
                <w:sz w:val="24"/>
                <w:szCs w:val="24"/>
              </w:rPr>
            </w:pPr>
            <w:r>
              <w:rPr>
                <w:sz w:val="24"/>
                <w:szCs w:val="24"/>
              </w:rPr>
              <w:t xml:space="preserve">Заявка на участие в торгах должна быть оформлена на русском языке в произвольной форме в виде электронного документа и содержать сведения, указанные в настоящем сообщении о проведении торгов: обязательство участника открытых торгов соблюдать требования, указанные в настоящем сообщении о проведении торгов; действительную на дату представления заявки на участие в торгах выписку из ЕГРЮЛ (для юр. лица) или выписку из ЕРГИП (для ИП) либо нотариальные копии таких выписок, копии документов, удостоверяющих личность (для физ. лица), надлежащим образом заверенный перевод на русский язык документов о государственной регистрации юр. лица или физ. лица в качестве ИП в соответствии с законодательством соответствующего государства (для иностранного лица); копию решения об одобрении или о </w:t>
            </w:r>
            <w:r>
              <w:rPr>
                <w:sz w:val="24"/>
                <w:szCs w:val="24"/>
              </w:rPr>
              <w:lastRenderedPageBreak/>
              <w:t>совершении крупной сделки (если требуется); наименование, сведения об организационно-правовой форме, о месте нахождения, почтовый адрес, копии документов, подтверждающих полномочия руководителя (для юр. лица); фамилию, имя, отчество, паспортные данные, сведения о месте жительства (для физ. лица), номер контактного телефона, адрес электронной почты, ИНН, СНИЛС (для физ. лиц, не являющихся ИП); документ, подтверждающий полномочия лица на осуществление действий от имени заявителя (для юр. лиц - доверенность на участие в торгах, решение учредителя о приобретении объекта торгов; для физ. лиц - доверенность на право подачи заявок, участие в торгах); подписанный заявителем договор о задатке, сведения о наличии или об отсутствии заинтересованности заявителя по отношению к должнику, кредиторам, к/у и о характере этой заинтересованности, сведения об участии в капитале заявителя к/у, а также саморегулируемой организации арбитражных управляющих, членом которой является к/у. Документы, прилагаемые к заявке, представляются в форме полноцветных электронных документов, подписанных ЭЦП заявителя. Заявитель обязан доказать свое право на участие в торгах.</w:t>
            </w:r>
          </w:p>
        </w:tc>
      </w:tr>
      <w:tr w:rsidR="004B69FD">
        <w:tc>
          <w:tcPr>
            <w:tcW w:w="4785" w:type="dxa"/>
          </w:tcPr>
          <w:p w:rsidR="004B69FD" w:rsidRDefault="004B69FD" w:rsidP="004B69FD">
            <w:pPr>
              <w:spacing w:after="120" w:line="240" w:lineRule="auto"/>
              <w:contextualSpacing/>
              <w:rPr>
                <w:sz w:val="24"/>
                <w:szCs w:val="24"/>
              </w:rPr>
            </w:pPr>
            <w:r>
              <w:rPr>
                <w:sz w:val="24"/>
                <w:szCs w:val="24"/>
              </w:rPr>
              <w:lastRenderedPageBreak/>
              <w:t>Сведения об имуществе, его составе, характеристиках, описание, порядок ознакомления</w:t>
            </w:r>
          </w:p>
        </w:tc>
        <w:tc>
          <w:tcPr>
            <w:tcW w:w="4786" w:type="dxa"/>
          </w:tcPr>
          <w:p w:rsidR="004B69FD" w:rsidRDefault="004B69FD" w:rsidP="004B69FD">
            <w:pPr>
              <w:spacing w:after="120" w:line="240" w:lineRule="auto"/>
              <w:contextualSpacing/>
              <w:rPr>
                <w:sz w:val="24"/>
                <w:szCs w:val="24"/>
              </w:rPr>
            </w:pPr>
            <w:r>
              <w:rPr>
                <w:sz w:val="24"/>
                <w:szCs w:val="24"/>
              </w:rPr>
              <w:t>Право требования ООО "НАФТА-ТРЕЙД" к ООО «Крекинг-</w:t>
            </w:r>
            <w:proofErr w:type="spellStart"/>
            <w:r>
              <w:rPr>
                <w:sz w:val="24"/>
                <w:szCs w:val="24"/>
              </w:rPr>
              <w:t>Проф</w:t>
            </w:r>
            <w:proofErr w:type="spellEnd"/>
            <w:r>
              <w:rPr>
                <w:sz w:val="24"/>
                <w:szCs w:val="24"/>
              </w:rPr>
              <w:t>» (ИНН 1651048276) в размере 111 538 000 рублей основного долга</w:t>
            </w:r>
          </w:p>
        </w:tc>
      </w:tr>
      <w:tr w:rsidR="004B69FD">
        <w:tc>
          <w:tcPr>
            <w:tcW w:w="4785" w:type="dxa"/>
          </w:tcPr>
          <w:p w:rsidR="004B69FD" w:rsidRDefault="004B69FD" w:rsidP="004B69FD">
            <w:pPr>
              <w:spacing w:after="120" w:line="240" w:lineRule="auto"/>
              <w:contextualSpacing/>
              <w:rPr>
                <w:sz w:val="24"/>
                <w:szCs w:val="24"/>
              </w:rPr>
            </w:pPr>
            <w:r>
              <w:rPr>
                <w:sz w:val="24"/>
                <w:szCs w:val="24"/>
              </w:rPr>
              <w:t>Начальная цена</w:t>
            </w:r>
          </w:p>
        </w:tc>
        <w:tc>
          <w:tcPr>
            <w:tcW w:w="4786" w:type="dxa"/>
          </w:tcPr>
          <w:p w:rsidR="004B69FD" w:rsidRDefault="004B69FD" w:rsidP="004B69FD">
            <w:pPr>
              <w:spacing w:after="120" w:line="240" w:lineRule="auto"/>
              <w:contextualSpacing/>
              <w:rPr>
                <w:sz w:val="24"/>
                <w:szCs w:val="24"/>
              </w:rPr>
            </w:pPr>
            <w:r>
              <w:rPr>
                <w:sz w:val="24"/>
                <w:szCs w:val="24"/>
              </w:rPr>
              <w:t>100000,00</w:t>
            </w:r>
          </w:p>
        </w:tc>
      </w:tr>
      <w:tr w:rsidR="004B69FD">
        <w:tc>
          <w:tcPr>
            <w:tcW w:w="4785" w:type="dxa"/>
          </w:tcPr>
          <w:p w:rsidR="004B69FD" w:rsidRDefault="004B69FD" w:rsidP="004B69FD">
            <w:pPr>
              <w:spacing w:after="120" w:line="240" w:lineRule="auto"/>
              <w:contextualSpacing/>
              <w:rPr>
                <w:sz w:val="24"/>
                <w:szCs w:val="24"/>
              </w:rPr>
            </w:pPr>
            <w:r>
              <w:rPr>
                <w:sz w:val="24"/>
                <w:szCs w:val="24"/>
              </w:rPr>
              <w:t>Обеспечение задатка</w:t>
            </w:r>
          </w:p>
        </w:tc>
        <w:tc>
          <w:tcPr>
            <w:tcW w:w="4786" w:type="dxa"/>
          </w:tcPr>
          <w:p w:rsidR="004B69FD" w:rsidRDefault="004B69FD" w:rsidP="004B69FD">
            <w:pPr>
              <w:spacing w:after="120" w:line="240" w:lineRule="auto"/>
              <w:contextualSpacing/>
              <w:rPr>
                <w:sz w:val="24"/>
                <w:szCs w:val="24"/>
              </w:rPr>
            </w:pPr>
            <w:r>
              <w:rPr>
                <w:sz w:val="24"/>
                <w:szCs w:val="24"/>
              </w:rPr>
              <w:t>Процент от начальной цены лота</w:t>
            </w:r>
          </w:p>
        </w:tc>
      </w:tr>
      <w:tr w:rsidR="004B69FD">
        <w:tc>
          <w:tcPr>
            <w:tcW w:w="4785" w:type="dxa"/>
          </w:tcPr>
          <w:p w:rsidR="004B69FD" w:rsidRDefault="004B69FD" w:rsidP="004B69FD">
            <w:pPr>
              <w:spacing w:after="120" w:line="240" w:lineRule="auto"/>
              <w:contextualSpacing/>
              <w:rPr>
                <w:sz w:val="24"/>
                <w:szCs w:val="24"/>
              </w:rPr>
            </w:pPr>
            <w:r>
              <w:rPr>
                <w:sz w:val="24"/>
                <w:szCs w:val="24"/>
              </w:rPr>
              <w:t>Размер задатка</w:t>
            </w:r>
          </w:p>
        </w:tc>
        <w:tc>
          <w:tcPr>
            <w:tcW w:w="4786" w:type="dxa"/>
          </w:tcPr>
          <w:p w:rsidR="004B69FD" w:rsidRDefault="004B69FD" w:rsidP="004B69FD">
            <w:pPr>
              <w:spacing w:after="120" w:line="240" w:lineRule="auto"/>
              <w:contextualSpacing/>
              <w:rPr>
                <w:sz w:val="24"/>
                <w:szCs w:val="24"/>
              </w:rPr>
            </w:pPr>
            <w:r>
              <w:rPr>
                <w:sz w:val="24"/>
                <w:szCs w:val="24"/>
              </w:rPr>
              <w:t xml:space="preserve">20% от начальной цены продажи лота </w:t>
            </w:r>
          </w:p>
        </w:tc>
      </w:tr>
      <w:tr w:rsidR="004B69FD">
        <w:tc>
          <w:tcPr>
            <w:tcW w:w="4785" w:type="dxa"/>
          </w:tcPr>
          <w:p w:rsidR="004B69FD" w:rsidRDefault="004B69FD" w:rsidP="004B69FD">
            <w:pPr>
              <w:spacing w:after="120" w:line="240" w:lineRule="auto"/>
              <w:contextualSpacing/>
              <w:rPr>
                <w:sz w:val="24"/>
                <w:szCs w:val="24"/>
              </w:rPr>
            </w:pPr>
            <w:r>
              <w:rPr>
                <w:sz w:val="24"/>
                <w:szCs w:val="24"/>
              </w:rPr>
              <w:t>Порядок внесения и возврата задатка</w:t>
            </w:r>
          </w:p>
        </w:tc>
        <w:tc>
          <w:tcPr>
            <w:tcW w:w="4786" w:type="dxa"/>
          </w:tcPr>
          <w:p w:rsidR="004B69FD" w:rsidRDefault="004B69FD" w:rsidP="004B69FD">
            <w:pPr>
              <w:spacing w:after="120" w:line="240" w:lineRule="auto"/>
              <w:contextualSpacing/>
              <w:rPr>
                <w:sz w:val="24"/>
                <w:szCs w:val="24"/>
              </w:rPr>
            </w:pPr>
            <w:r>
              <w:rPr>
                <w:sz w:val="24"/>
                <w:szCs w:val="24"/>
              </w:rPr>
              <w:t>К участию в торгах допускаются лица, своевременно подавшие заявку, представившие надлежащим образом оформленные документы и уплатившие в период приема заявок задаток в размере 20% от начальной цены лота на р/с ООО «СО «</w:t>
            </w:r>
            <w:proofErr w:type="spellStart"/>
            <w:r>
              <w:rPr>
                <w:sz w:val="24"/>
                <w:szCs w:val="24"/>
              </w:rPr>
              <w:t>Трэйд</w:t>
            </w:r>
            <w:proofErr w:type="spellEnd"/>
            <w:r>
              <w:rPr>
                <w:sz w:val="24"/>
                <w:szCs w:val="24"/>
              </w:rPr>
              <w:t>-</w:t>
            </w:r>
            <w:r w:rsidR="00EF0FBA">
              <w:rPr>
                <w:sz w:val="24"/>
                <w:szCs w:val="24"/>
              </w:rPr>
              <w:t>М</w:t>
            </w:r>
            <w:r>
              <w:rPr>
                <w:sz w:val="24"/>
                <w:szCs w:val="24"/>
              </w:rPr>
              <w:t>астер». Возврат и удержание задатка – в соответствии с договором о задатке.</w:t>
            </w:r>
          </w:p>
        </w:tc>
      </w:tr>
      <w:tr w:rsidR="004B69FD">
        <w:tc>
          <w:tcPr>
            <w:tcW w:w="4785" w:type="dxa"/>
          </w:tcPr>
          <w:p w:rsidR="004B69FD" w:rsidRDefault="004B69FD" w:rsidP="004B69FD">
            <w:pPr>
              <w:spacing w:after="120" w:line="240" w:lineRule="auto"/>
              <w:contextualSpacing/>
              <w:rPr>
                <w:sz w:val="24"/>
                <w:szCs w:val="24"/>
              </w:rPr>
            </w:pPr>
            <w:r>
              <w:rPr>
                <w:sz w:val="24"/>
                <w:szCs w:val="24"/>
              </w:rPr>
              <w:lastRenderedPageBreak/>
              <w:t>Счет для внесения задатка</w:t>
            </w:r>
          </w:p>
        </w:tc>
        <w:tc>
          <w:tcPr>
            <w:tcW w:w="4786" w:type="dxa"/>
          </w:tcPr>
          <w:p w:rsidR="004B69FD" w:rsidRDefault="004B69FD" w:rsidP="004B69FD">
            <w:pPr>
              <w:spacing w:after="120" w:line="240" w:lineRule="auto"/>
              <w:contextualSpacing/>
              <w:rPr>
                <w:sz w:val="24"/>
                <w:szCs w:val="24"/>
              </w:rPr>
            </w:pPr>
            <w:r>
              <w:rPr>
                <w:sz w:val="24"/>
                <w:szCs w:val="24"/>
              </w:rPr>
              <w:t>№40702810711520009070 в Филиале «Центральный» ВТБ (ПАО) в г. Москва, БИК 044525411, к/с 30101810145250000411, ИНН 6450076258, КПП 645001001/</w:t>
            </w:r>
          </w:p>
        </w:tc>
      </w:tr>
    </w:tbl>
    <w:p w:rsidR="004B69FD" w:rsidRDefault="00183E1F" w:rsidP="00FE7086">
      <w:pPr>
        <w:spacing w:line="240" w:lineRule="auto"/>
        <w:ind w:firstLine="708"/>
        <w:contextualSpacing/>
        <w:rPr>
          <w:sz w:val="24"/>
          <w:szCs w:val="24"/>
        </w:rPr>
      </w:pPr>
      <w:r>
        <w:rPr>
          <w:sz w:val="24"/>
          <w:szCs w:val="24"/>
        </w:rPr>
        <w:t xml:space="preserve"> </w:t>
      </w:r>
      <w:bookmarkStart w:id="38" w:name="ПредложениеНазвание_3"/>
      <w:bookmarkEnd w:id="38"/>
      <w:r w:rsidR="004B69FD">
        <w:rPr>
          <w:sz w:val="24"/>
          <w:szCs w:val="24"/>
        </w:rPr>
        <w:t>Предложения</w:t>
      </w:r>
      <w:r>
        <w:rPr>
          <w:sz w:val="24"/>
          <w:szCs w:val="24"/>
        </w:rPr>
        <w:t xml:space="preserve"> </w:t>
      </w:r>
      <w:bookmarkStart w:id="39" w:name="Предложение_3"/>
      <w:bookmarkEnd w:id="39"/>
    </w:p>
    <w:tbl>
      <w:tblPr>
        <w:tblW w:w="0" w:type="auto"/>
        <w:tblLayout w:type="fixed"/>
        <w:tblLook w:val="0000" w:firstRow="0" w:lastRow="0" w:firstColumn="0" w:lastColumn="0" w:noHBand="0" w:noVBand="0"/>
      </w:tblPr>
      <w:tblGrid>
        <w:gridCol w:w="2392"/>
        <w:gridCol w:w="2393"/>
        <w:gridCol w:w="2393"/>
        <w:gridCol w:w="2393"/>
      </w:tblGrid>
      <w:tr w:rsidR="004B69FD">
        <w:tc>
          <w:tcPr>
            <w:tcW w:w="2392" w:type="dxa"/>
          </w:tcPr>
          <w:p w:rsidR="004B69FD" w:rsidRDefault="004B69FD" w:rsidP="004B69FD">
            <w:pPr>
              <w:spacing w:after="120" w:line="240" w:lineRule="auto"/>
              <w:contextualSpacing/>
              <w:rPr>
                <w:sz w:val="24"/>
                <w:szCs w:val="24"/>
              </w:rPr>
            </w:pPr>
          </w:p>
        </w:tc>
        <w:tc>
          <w:tcPr>
            <w:tcW w:w="2393" w:type="dxa"/>
          </w:tcPr>
          <w:p w:rsidR="004B69FD" w:rsidRDefault="004B69FD" w:rsidP="004B69FD">
            <w:pPr>
              <w:spacing w:after="120" w:line="240" w:lineRule="auto"/>
              <w:contextualSpacing/>
              <w:rPr>
                <w:sz w:val="24"/>
                <w:szCs w:val="24"/>
              </w:rPr>
            </w:pPr>
            <w:r>
              <w:rPr>
                <w:sz w:val="24"/>
                <w:szCs w:val="24"/>
              </w:rPr>
              <w:t>Наименование участника лота аукциона</w:t>
            </w:r>
          </w:p>
        </w:tc>
        <w:tc>
          <w:tcPr>
            <w:tcW w:w="2393" w:type="dxa"/>
          </w:tcPr>
          <w:p w:rsidR="004B69FD" w:rsidRDefault="004B69FD" w:rsidP="004B69FD">
            <w:pPr>
              <w:spacing w:after="120" w:line="240" w:lineRule="auto"/>
              <w:contextualSpacing/>
              <w:rPr>
                <w:sz w:val="24"/>
                <w:szCs w:val="24"/>
              </w:rPr>
            </w:pPr>
            <w:r>
              <w:rPr>
                <w:sz w:val="24"/>
                <w:szCs w:val="24"/>
              </w:rPr>
              <w:t>Место нахождения</w:t>
            </w:r>
          </w:p>
        </w:tc>
        <w:tc>
          <w:tcPr>
            <w:tcW w:w="2393" w:type="dxa"/>
          </w:tcPr>
          <w:p w:rsidR="004B69FD" w:rsidRDefault="004B69FD" w:rsidP="004B69FD">
            <w:pPr>
              <w:spacing w:after="120" w:line="240" w:lineRule="auto"/>
              <w:contextualSpacing/>
              <w:rPr>
                <w:sz w:val="24"/>
                <w:szCs w:val="24"/>
              </w:rPr>
            </w:pPr>
            <w:r>
              <w:rPr>
                <w:sz w:val="24"/>
                <w:szCs w:val="24"/>
              </w:rPr>
              <w:t>Цена, предложенная участником</w:t>
            </w:r>
          </w:p>
        </w:tc>
      </w:tr>
      <w:tr w:rsidR="004B69FD">
        <w:tc>
          <w:tcPr>
            <w:tcW w:w="2392" w:type="dxa"/>
          </w:tcPr>
          <w:p w:rsidR="004B69FD" w:rsidRDefault="004B69FD" w:rsidP="004B69FD">
            <w:pPr>
              <w:spacing w:after="120" w:line="240" w:lineRule="auto"/>
              <w:contextualSpacing/>
              <w:rPr>
                <w:sz w:val="24"/>
                <w:szCs w:val="24"/>
              </w:rPr>
            </w:pPr>
            <w:r>
              <w:rPr>
                <w:sz w:val="24"/>
                <w:szCs w:val="24"/>
              </w:rPr>
              <w:t>Победитель</w:t>
            </w:r>
          </w:p>
        </w:tc>
        <w:tc>
          <w:tcPr>
            <w:tcW w:w="2393" w:type="dxa"/>
          </w:tcPr>
          <w:p w:rsidR="004B69FD" w:rsidRDefault="004B69FD" w:rsidP="004B69FD">
            <w:pPr>
              <w:spacing w:after="120" w:line="240" w:lineRule="auto"/>
              <w:contextualSpacing/>
              <w:rPr>
                <w:sz w:val="24"/>
                <w:szCs w:val="24"/>
              </w:rPr>
            </w:pPr>
            <w:proofErr w:type="spellStart"/>
            <w:r>
              <w:rPr>
                <w:sz w:val="24"/>
                <w:szCs w:val="24"/>
              </w:rPr>
              <w:t>Шаповалова</w:t>
            </w:r>
            <w:proofErr w:type="spellEnd"/>
            <w:r>
              <w:rPr>
                <w:sz w:val="24"/>
                <w:szCs w:val="24"/>
              </w:rPr>
              <w:t xml:space="preserve"> Каролина Сергеевна (ИНН-642303005589)</w:t>
            </w:r>
          </w:p>
        </w:tc>
        <w:tc>
          <w:tcPr>
            <w:tcW w:w="2393" w:type="dxa"/>
          </w:tcPr>
          <w:p w:rsidR="004B69FD" w:rsidRDefault="004B69FD" w:rsidP="004B69FD">
            <w:pPr>
              <w:spacing w:after="120" w:line="240" w:lineRule="auto"/>
              <w:contextualSpacing/>
              <w:rPr>
                <w:sz w:val="24"/>
                <w:szCs w:val="24"/>
              </w:rPr>
            </w:pPr>
            <w:r>
              <w:rPr>
                <w:sz w:val="24"/>
                <w:szCs w:val="24"/>
              </w:rPr>
              <w:t xml:space="preserve">Саратовская область, </w:t>
            </w:r>
            <w:proofErr w:type="spellStart"/>
            <w:r>
              <w:rPr>
                <w:sz w:val="24"/>
                <w:szCs w:val="24"/>
              </w:rPr>
              <w:t>Озинский</w:t>
            </w:r>
            <w:proofErr w:type="spellEnd"/>
            <w:r>
              <w:rPr>
                <w:sz w:val="24"/>
                <w:szCs w:val="24"/>
              </w:rPr>
              <w:t xml:space="preserve"> район, </w:t>
            </w:r>
            <w:proofErr w:type="spellStart"/>
            <w:r>
              <w:rPr>
                <w:sz w:val="24"/>
                <w:szCs w:val="24"/>
              </w:rPr>
              <w:t>р.п</w:t>
            </w:r>
            <w:proofErr w:type="spellEnd"/>
            <w:r>
              <w:rPr>
                <w:sz w:val="24"/>
                <w:szCs w:val="24"/>
              </w:rPr>
              <w:t>.</w:t>
            </w:r>
            <w:r w:rsidR="00165A83">
              <w:rPr>
                <w:sz w:val="24"/>
                <w:szCs w:val="24"/>
              </w:rPr>
              <w:t xml:space="preserve"> </w:t>
            </w:r>
            <w:r>
              <w:rPr>
                <w:sz w:val="24"/>
                <w:szCs w:val="24"/>
              </w:rPr>
              <w:t>Озинки, ул.</w:t>
            </w:r>
            <w:r w:rsidR="00165A83">
              <w:rPr>
                <w:sz w:val="24"/>
                <w:szCs w:val="24"/>
              </w:rPr>
              <w:t xml:space="preserve"> </w:t>
            </w:r>
            <w:r>
              <w:rPr>
                <w:sz w:val="24"/>
                <w:szCs w:val="24"/>
              </w:rPr>
              <w:t>Мирный переулок, д.1а</w:t>
            </w:r>
          </w:p>
        </w:tc>
        <w:tc>
          <w:tcPr>
            <w:tcW w:w="2393" w:type="dxa"/>
          </w:tcPr>
          <w:p w:rsidR="004B69FD" w:rsidRDefault="004B69FD" w:rsidP="004B69FD">
            <w:pPr>
              <w:spacing w:after="120" w:line="240" w:lineRule="auto"/>
              <w:contextualSpacing/>
              <w:rPr>
                <w:sz w:val="24"/>
                <w:szCs w:val="24"/>
              </w:rPr>
            </w:pPr>
            <w:r>
              <w:rPr>
                <w:sz w:val="24"/>
                <w:szCs w:val="24"/>
              </w:rPr>
              <w:t>151900,00 руб.</w:t>
            </w:r>
          </w:p>
        </w:tc>
      </w:tr>
      <w:tr w:rsidR="004B69FD">
        <w:tc>
          <w:tcPr>
            <w:tcW w:w="2392" w:type="dxa"/>
          </w:tcPr>
          <w:p w:rsidR="004B69FD" w:rsidRDefault="004B69FD" w:rsidP="004B69FD">
            <w:pPr>
              <w:spacing w:after="120" w:line="240" w:lineRule="auto"/>
              <w:contextualSpacing/>
              <w:rPr>
                <w:sz w:val="24"/>
                <w:szCs w:val="24"/>
              </w:rPr>
            </w:pPr>
          </w:p>
        </w:tc>
        <w:tc>
          <w:tcPr>
            <w:tcW w:w="2393" w:type="dxa"/>
          </w:tcPr>
          <w:p w:rsidR="004B69FD" w:rsidRDefault="004B69FD" w:rsidP="004B69FD">
            <w:pPr>
              <w:spacing w:after="120" w:line="240" w:lineRule="auto"/>
              <w:contextualSpacing/>
              <w:rPr>
                <w:sz w:val="24"/>
                <w:szCs w:val="24"/>
              </w:rPr>
            </w:pPr>
            <w:proofErr w:type="spellStart"/>
            <w:r>
              <w:rPr>
                <w:sz w:val="24"/>
                <w:szCs w:val="24"/>
              </w:rPr>
              <w:t>Дробот</w:t>
            </w:r>
            <w:proofErr w:type="spellEnd"/>
            <w:r>
              <w:rPr>
                <w:sz w:val="24"/>
                <w:szCs w:val="24"/>
              </w:rPr>
              <w:t xml:space="preserve"> Алексей Игоревич (ИНН-644917229009)</w:t>
            </w:r>
          </w:p>
        </w:tc>
        <w:tc>
          <w:tcPr>
            <w:tcW w:w="2393" w:type="dxa"/>
          </w:tcPr>
          <w:p w:rsidR="004B69FD" w:rsidRDefault="00165A83" w:rsidP="004B69FD">
            <w:pPr>
              <w:spacing w:after="120" w:line="240" w:lineRule="auto"/>
              <w:contextualSpacing/>
              <w:rPr>
                <w:sz w:val="24"/>
                <w:szCs w:val="24"/>
              </w:rPr>
            </w:pPr>
            <w:r>
              <w:rPr>
                <w:sz w:val="24"/>
                <w:szCs w:val="24"/>
              </w:rPr>
              <w:t>С</w:t>
            </w:r>
            <w:r w:rsidR="004B69FD">
              <w:rPr>
                <w:sz w:val="24"/>
                <w:szCs w:val="24"/>
              </w:rPr>
              <w:t xml:space="preserve">аратовская область, город </w:t>
            </w:r>
            <w:r>
              <w:rPr>
                <w:sz w:val="24"/>
                <w:szCs w:val="24"/>
              </w:rPr>
              <w:t>Э</w:t>
            </w:r>
            <w:r w:rsidR="004B69FD">
              <w:rPr>
                <w:sz w:val="24"/>
                <w:szCs w:val="24"/>
              </w:rPr>
              <w:t xml:space="preserve">нгельс, ул. </w:t>
            </w:r>
            <w:r>
              <w:rPr>
                <w:sz w:val="24"/>
                <w:szCs w:val="24"/>
              </w:rPr>
              <w:t>В</w:t>
            </w:r>
            <w:r w:rsidR="004B69FD">
              <w:rPr>
                <w:sz w:val="24"/>
                <w:szCs w:val="24"/>
              </w:rPr>
              <w:t>олжская, дом 71</w:t>
            </w:r>
          </w:p>
        </w:tc>
        <w:tc>
          <w:tcPr>
            <w:tcW w:w="2393" w:type="dxa"/>
          </w:tcPr>
          <w:p w:rsidR="004B69FD" w:rsidRDefault="004B69FD" w:rsidP="004B69FD">
            <w:pPr>
              <w:spacing w:after="120" w:line="240" w:lineRule="auto"/>
              <w:contextualSpacing/>
              <w:rPr>
                <w:sz w:val="24"/>
                <w:szCs w:val="24"/>
              </w:rPr>
            </w:pPr>
            <w:r>
              <w:rPr>
                <w:sz w:val="24"/>
                <w:szCs w:val="24"/>
              </w:rPr>
              <w:t>109000 руб.</w:t>
            </w:r>
          </w:p>
        </w:tc>
      </w:tr>
    </w:tbl>
    <w:p w:rsidR="00183E1F" w:rsidRDefault="00183E1F" w:rsidP="00FE7086">
      <w:pPr>
        <w:spacing w:line="240" w:lineRule="auto"/>
        <w:ind w:firstLine="708"/>
        <w:contextualSpacing/>
        <w:rPr>
          <w:sz w:val="24"/>
          <w:szCs w:val="24"/>
        </w:rPr>
      </w:pPr>
      <w:r>
        <w:rPr>
          <w:sz w:val="24"/>
          <w:szCs w:val="24"/>
        </w:rPr>
        <w:t xml:space="preserve"> </w:t>
      </w:r>
      <w:bookmarkStart w:id="40" w:name="Победитель_3"/>
      <w:bookmarkEnd w:id="40"/>
      <w:r w:rsidR="004B69FD">
        <w:rPr>
          <w:sz w:val="24"/>
          <w:szCs w:val="24"/>
        </w:rPr>
        <w:t>Победителем открытого аукциона по продаже имущества должника Общество с ограниченной ответственностью «</w:t>
      </w:r>
      <w:proofErr w:type="spellStart"/>
      <w:r w:rsidR="004B69FD">
        <w:rPr>
          <w:sz w:val="24"/>
          <w:szCs w:val="24"/>
        </w:rPr>
        <w:t>Нафта</w:t>
      </w:r>
      <w:proofErr w:type="spellEnd"/>
      <w:r w:rsidR="004B69FD">
        <w:rPr>
          <w:sz w:val="24"/>
          <w:szCs w:val="24"/>
        </w:rPr>
        <w:t xml:space="preserve">-Трейд» лота № 3 является </w:t>
      </w:r>
      <w:proofErr w:type="spellStart"/>
      <w:r w:rsidR="004B69FD">
        <w:rPr>
          <w:sz w:val="24"/>
          <w:szCs w:val="24"/>
        </w:rPr>
        <w:t>Шаповалова</w:t>
      </w:r>
      <w:proofErr w:type="spellEnd"/>
      <w:r w:rsidR="004B69FD">
        <w:rPr>
          <w:sz w:val="24"/>
          <w:szCs w:val="24"/>
        </w:rPr>
        <w:t xml:space="preserve"> Каролина Сергеевна (ИНН-642303005589).</w:t>
      </w:r>
    </w:p>
    <w:p w:rsidR="004B69FD" w:rsidRDefault="004B69FD" w:rsidP="00FE7086">
      <w:pPr>
        <w:spacing w:line="240" w:lineRule="auto"/>
        <w:ind w:firstLine="708"/>
        <w:contextualSpacing/>
        <w:rPr>
          <w:sz w:val="24"/>
          <w:szCs w:val="24"/>
        </w:rPr>
      </w:pPr>
      <w:bookmarkStart w:id="41" w:name="ЛотНазвание_4"/>
      <w:bookmarkEnd w:id="41"/>
    </w:p>
    <w:p w:rsidR="004B69FD" w:rsidRDefault="004B69FD" w:rsidP="00FE7086">
      <w:pPr>
        <w:spacing w:line="240" w:lineRule="auto"/>
        <w:ind w:firstLine="708"/>
        <w:contextualSpacing/>
        <w:rPr>
          <w:sz w:val="24"/>
          <w:szCs w:val="24"/>
        </w:rPr>
      </w:pPr>
      <w:r>
        <w:rPr>
          <w:sz w:val="24"/>
          <w:szCs w:val="24"/>
        </w:rPr>
        <w:t>Лот 4.</w:t>
      </w:r>
      <w:r w:rsidR="00183E1F">
        <w:rPr>
          <w:sz w:val="24"/>
          <w:szCs w:val="24"/>
        </w:rPr>
        <w:t xml:space="preserve"> </w:t>
      </w:r>
      <w:bookmarkStart w:id="42" w:name="Лот_4"/>
      <w:bookmarkEnd w:id="42"/>
    </w:p>
    <w:tbl>
      <w:tblPr>
        <w:tblW w:w="0" w:type="auto"/>
        <w:tblLayout w:type="fixed"/>
        <w:tblLook w:val="0000" w:firstRow="0" w:lastRow="0" w:firstColumn="0" w:lastColumn="0" w:noHBand="0" w:noVBand="0"/>
      </w:tblPr>
      <w:tblGrid>
        <w:gridCol w:w="4785"/>
        <w:gridCol w:w="4786"/>
      </w:tblGrid>
      <w:tr w:rsidR="004B69FD">
        <w:tc>
          <w:tcPr>
            <w:tcW w:w="4785" w:type="dxa"/>
          </w:tcPr>
          <w:p w:rsidR="004B69FD" w:rsidRDefault="004B69FD" w:rsidP="004B69FD">
            <w:pPr>
              <w:spacing w:after="120" w:line="240" w:lineRule="auto"/>
              <w:contextualSpacing/>
              <w:rPr>
                <w:sz w:val="24"/>
                <w:szCs w:val="24"/>
              </w:rPr>
            </w:pPr>
            <w:r>
              <w:rPr>
                <w:sz w:val="24"/>
                <w:szCs w:val="24"/>
              </w:rPr>
              <w:t>Наименование лота</w:t>
            </w:r>
          </w:p>
        </w:tc>
        <w:tc>
          <w:tcPr>
            <w:tcW w:w="4786" w:type="dxa"/>
          </w:tcPr>
          <w:p w:rsidR="004B69FD" w:rsidRDefault="004B69FD" w:rsidP="004B69FD">
            <w:pPr>
              <w:spacing w:after="120" w:line="240" w:lineRule="auto"/>
              <w:contextualSpacing/>
              <w:rPr>
                <w:sz w:val="24"/>
                <w:szCs w:val="24"/>
              </w:rPr>
            </w:pPr>
            <w:r>
              <w:rPr>
                <w:sz w:val="24"/>
                <w:szCs w:val="24"/>
              </w:rPr>
              <w:t>Право требования ООО "НАФТА-ТРЕЙД" к 51 юридическим и физическим лицам в размере 23 613 030 рублей 56 копеек основного долга</w:t>
            </w:r>
          </w:p>
        </w:tc>
      </w:tr>
      <w:tr w:rsidR="004B69FD">
        <w:tc>
          <w:tcPr>
            <w:tcW w:w="4785" w:type="dxa"/>
          </w:tcPr>
          <w:p w:rsidR="004B69FD" w:rsidRDefault="004B69FD" w:rsidP="004B69FD">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4B69FD" w:rsidRDefault="004B69FD" w:rsidP="004B69FD">
            <w:pPr>
              <w:spacing w:after="120" w:line="240" w:lineRule="auto"/>
              <w:contextualSpacing/>
              <w:rPr>
                <w:sz w:val="24"/>
                <w:szCs w:val="24"/>
              </w:rPr>
            </w:pPr>
            <w:r>
              <w:rPr>
                <w:sz w:val="24"/>
                <w:szCs w:val="24"/>
              </w:rPr>
              <w:t xml:space="preserve">Заявка на участие в торгах должна быть оформлена на русском языке в произвольной форме в виде электронного документа и содержать сведения, указанные в настоящем сообщении о проведении торгов: обязательство участника открытых торгов соблюдать требования, указанные в настоящем сообщении о проведении торгов; действительную на дату представления заявки на участие в торгах выписку из ЕГРЮЛ (для юр. лица) или выписку из ЕРГИП (для ИП) либо нотариальные копии таких выписок, копии документов, удостоверяющих личность (для физ. лица), надлежащим образом заверенный перевод на русский язык документов о государственной регистрации юр. лица или физ. лица в качестве ИП в соответствии с законодательством соответствующего государства (для иностранного лица); копию решения об одобрении или о совершении крупной сделки (если требуется); наименование, сведения об </w:t>
            </w:r>
            <w:r>
              <w:rPr>
                <w:sz w:val="24"/>
                <w:szCs w:val="24"/>
              </w:rPr>
              <w:lastRenderedPageBreak/>
              <w:t>организационно-правовой форме, о месте нахождения, почтовый адрес, копии документов, подтверждающих полномочия руководителя (для юр. лица); фамилию, имя, отчество, паспортные данные, сведения о месте жительства (для физ. лица), номер контактного телефона, адрес электронной почты, ИНН, СНИЛС (для физ. лиц, не являющихся ИП); документ, подтверждающий полномочия лица на осуществление действий от имени заявителя (для юр. лиц - доверенность на участие в торгах, решение учредителя о приобретении объекта торгов; для физ. лиц - доверенность на право подачи заявок, участие в торгах); подписанный заявителем договор о задатке, сведения о наличии или об отсутствии заинтересованности заявителя по отношению к должнику, кредиторам, к/у и о характере этой заинтересованности, сведения об участии в капитале заявителя к/у, а также саморегулируемой организации арбитражных управляющих, членом которой является к/у. Документы, прилагаемые к заявке, представляются в форме полноцветных электронных документов, подписанных ЭЦП заявителя. Заявитель обязан доказать свое право на участие в торгах.</w:t>
            </w:r>
          </w:p>
        </w:tc>
      </w:tr>
      <w:tr w:rsidR="004B69FD">
        <w:tc>
          <w:tcPr>
            <w:tcW w:w="4785" w:type="dxa"/>
          </w:tcPr>
          <w:p w:rsidR="004B69FD" w:rsidRDefault="004B69FD" w:rsidP="004B69FD">
            <w:pPr>
              <w:spacing w:after="120" w:line="240" w:lineRule="auto"/>
              <w:contextualSpacing/>
              <w:rPr>
                <w:sz w:val="24"/>
                <w:szCs w:val="24"/>
              </w:rPr>
            </w:pPr>
            <w:r>
              <w:rPr>
                <w:sz w:val="24"/>
                <w:szCs w:val="24"/>
              </w:rPr>
              <w:lastRenderedPageBreak/>
              <w:t>Сведения об имуществе, его составе, характеристиках, описание, порядок ознакомления</w:t>
            </w:r>
          </w:p>
        </w:tc>
        <w:tc>
          <w:tcPr>
            <w:tcW w:w="4786" w:type="dxa"/>
          </w:tcPr>
          <w:p w:rsidR="004B69FD" w:rsidRDefault="004B69FD" w:rsidP="004B69FD">
            <w:pPr>
              <w:spacing w:after="120" w:line="240" w:lineRule="auto"/>
              <w:contextualSpacing/>
              <w:rPr>
                <w:sz w:val="24"/>
                <w:szCs w:val="24"/>
              </w:rPr>
            </w:pPr>
            <w:r>
              <w:rPr>
                <w:sz w:val="24"/>
                <w:szCs w:val="24"/>
              </w:rPr>
              <w:t>Право требования ООО "НАФТА-ТРЕЙД" к 51 юридическим и физическим лицам в размере 23 613 030 рублей 56 копеек основного долга</w:t>
            </w:r>
          </w:p>
        </w:tc>
      </w:tr>
      <w:tr w:rsidR="004B69FD">
        <w:tc>
          <w:tcPr>
            <w:tcW w:w="4785" w:type="dxa"/>
          </w:tcPr>
          <w:p w:rsidR="004B69FD" w:rsidRDefault="004B69FD" w:rsidP="004B69FD">
            <w:pPr>
              <w:spacing w:after="120" w:line="240" w:lineRule="auto"/>
              <w:contextualSpacing/>
              <w:rPr>
                <w:sz w:val="24"/>
                <w:szCs w:val="24"/>
              </w:rPr>
            </w:pPr>
            <w:r>
              <w:rPr>
                <w:sz w:val="24"/>
                <w:szCs w:val="24"/>
              </w:rPr>
              <w:t>Начальная цена</w:t>
            </w:r>
          </w:p>
        </w:tc>
        <w:tc>
          <w:tcPr>
            <w:tcW w:w="4786" w:type="dxa"/>
          </w:tcPr>
          <w:p w:rsidR="004B69FD" w:rsidRDefault="004B69FD" w:rsidP="004B69FD">
            <w:pPr>
              <w:spacing w:after="120" w:line="240" w:lineRule="auto"/>
              <w:contextualSpacing/>
              <w:rPr>
                <w:sz w:val="24"/>
                <w:szCs w:val="24"/>
              </w:rPr>
            </w:pPr>
            <w:r>
              <w:rPr>
                <w:sz w:val="24"/>
                <w:szCs w:val="24"/>
              </w:rPr>
              <w:t>171085,00</w:t>
            </w:r>
          </w:p>
        </w:tc>
      </w:tr>
      <w:tr w:rsidR="004B69FD">
        <w:tc>
          <w:tcPr>
            <w:tcW w:w="4785" w:type="dxa"/>
          </w:tcPr>
          <w:p w:rsidR="004B69FD" w:rsidRDefault="004B69FD" w:rsidP="004B69FD">
            <w:pPr>
              <w:spacing w:after="120" w:line="240" w:lineRule="auto"/>
              <w:contextualSpacing/>
              <w:rPr>
                <w:sz w:val="24"/>
                <w:szCs w:val="24"/>
              </w:rPr>
            </w:pPr>
            <w:r>
              <w:rPr>
                <w:sz w:val="24"/>
                <w:szCs w:val="24"/>
              </w:rPr>
              <w:t>Обеспечение задатка</w:t>
            </w:r>
          </w:p>
        </w:tc>
        <w:tc>
          <w:tcPr>
            <w:tcW w:w="4786" w:type="dxa"/>
          </w:tcPr>
          <w:p w:rsidR="004B69FD" w:rsidRDefault="004B69FD" w:rsidP="004B69FD">
            <w:pPr>
              <w:spacing w:after="120" w:line="240" w:lineRule="auto"/>
              <w:contextualSpacing/>
              <w:rPr>
                <w:sz w:val="24"/>
                <w:szCs w:val="24"/>
              </w:rPr>
            </w:pPr>
            <w:r>
              <w:rPr>
                <w:sz w:val="24"/>
                <w:szCs w:val="24"/>
              </w:rPr>
              <w:t>Процент от начальной цены лота</w:t>
            </w:r>
          </w:p>
        </w:tc>
      </w:tr>
      <w:tr w:rsidR="004B69FD">
        <w:tc>
          <w:tcPr>
            <w:tcW w:w="4785" w:type="dxa"/>
          </w:tcPr>
          <w:p w:rsidR="004B69FD" w:rsidRDefault="004B69FD" w:rsidP="004B69FD">
            <w:pPr>
              <w:spacing w:after="120" w:line="240" w:lineRule="auto"/>
              <w:contextualSpacing/>
              <w:rPr>
                <w:sz w:val="24"/>
                <w:szCs w:val="24"/>
              </w:rPr>
            </w:pPr>
            <w:r>
              <w:rPr>
                <w:sz w:val="24"/>
                <w:szCs w:val="24"/>
              </w:rPr>
              <w:t>Размер задатка</w:t>
            </w:r>
          </w:p>
        </w:tc>
        <w:tc>
          <w:tcPr>
            <w:tcW w:w="4786" w:type="dxa"/>
          </w:tcPr>
          <w:p w:rsidR="004B69FD" w:rsidRDefault="004B69FD" w:rsidP="004B69FD">
            <w:pPr>
              <w:spacing w:after="120" w:line="240" w:lineRule="auto"/>
              <w:contextualSpacing/>
              <w:rPr>
                <w:sz w:val="24"/>
                <w:szCs w:val="24"/>
              </w:rPr>
            </w:pPr>
            <w:r>
              <w:rPr>
                <w:sz w:val="24"/>
                <w:szCs w:val="24"/>
              </w:rPr>
              <w:t xml:space="preserve">20% от начальной цены продажи лота </w:t>
            </w:r>
          </w:p>
        </w:tc>
      </w:tr>
      <w:tr w:rsidR="004B69FD">
        <w:tc>
          <w:tcPr>
            <w:tcW w:w="4785" w:type="dxa"/>
          </w:tcPr>
          <w:p w:rsidR="004B69FD" w:rsidRDefault="004B69FD" w:rsidP="004B69FD">
            <w:pPr>
              <w:spacing w:after="120" w:line="240" w:lineRule="auto"/>
              <w:contextualSpacing/>
              <w:rPr>
                <w:sz w:val="24"/>
                <w:szCs w:val="24"/>
              </w:rPr>
            </w:pPr>
            <w:r>
              <w:rPr>
                <w:sz w:val="24"/>
                <w:szCs w:val="24"/>
              </w:rPr>
              <w:t>Порядок внесения и возврата задатка</w:t>
            </w:r>
          </w:p>
        </w:tc>
        <w:tc>
          <w:tcPr>
            <w:tcW w:w="4786" w:type="dxa"/>
          </w:tcPr>
          <w:p w:rsidR="004B69FD" w:rsidRDefault="004B69FD" w:rsidP="004B69FD">
            <w:pPr>
              <w:spacing w:after="120" w:line="240" w:lineRule="auto"/>
              <w:contextualSpacing/>
              <w:rPr>
                <w:sz w:val="24"/>
                <w:szCs w:val="24"/>
              </w:rPr>
            </w:pPr>
            <w:r>
              <w:rPr>
                <w:sz w:val="24"/>
                <w:szCs w:val="24"/>
              </w:rPr>
              <w:t>К участию в торгах допускаются лица, своевременно подавшие заявку, представившие надлежащим образом оформленные документы и уплатившие в период приема заявок задаток в размере 20% от начальной цены лота на р/с ООО «СО «</w:t>
            </w:r>
            <w:proofErr w:type="spellStart"/>
            <w:r>
              <w:rPr>
                <w:sz w:val="24"/>
                <w:szCs w:val="24"/>
              </w:rPr>
              <w:t>Трэйд</w:t>
            </w:r>
            <w:proofErr w:type="spellEnd"/>
            <w:r>
              <w:rPr>
                <w:sz w:val="24"/>
                <w:szCs w:val="24"/>
              </w:rPr>
              <w:t>-</w:t>
            </w:r>
            <w:r w:rsidR="00B05D19">
              <w:rPr>
                <w:sz w:val="24"/>
                <w:szCs w:val="24"/>
              </w:rPr>
              <w:t>М</w:t>
            </w:r>
            <w:r>
              <w:rPr>
                <w:sz w:val="24"/>
                <w:szCs w:val="24"/>
              </w:rPr>
              <w:t>астер». Возврат и удержание задатка – в соответствии с договором о задатке.</w:t>
            </w:r>
          </w:p>
        </w:tc>
      </w:tr>
      <w:tr w:rsidR="004B69FD">
        <w:tc>
          <w:tcPr>
            <w:tcW w:w="4785" w:type="dxa"/>
          </w:tcPr>
          <w:p w:rsidR="004B69FD" w:rsidRDefault="004B69FD" w:rsidP="004B69FD">
            <w:pPr>
              <w:spacing w:after="120" w:line="240" w:lineRule="auto"/>
              <w:contextualSpacing/>
              <w:rPr>
                <w:sz w:val="24"/>
                <w:szCs w:val="24"/>
              </w:rPr>
            </w:pPr>
            <w:r>
              <w:rPr>
                <w:sz w:val="24"/>
                <w:szCs w:val="24"/>
              </w:rPr>
              <w:t>Счет для внесения задатка</w:t>
            </w:r>
          </w:p>
        </w:tc>
        <w:tc>
          <w:tcPr>
            <w:tcW w:w="4786" w:type="dxa"/>
          </w:tcPr>
          <w:p w:rsidR="004B69FD" w:rsidRDefault="004B69FD" w:rsidP="004B69FD">
            <w:pPr>
              <w:spacing w:after="120" w:line="240" w:lineRule="auto"/>
              <w:contextualSpacing/>
              <w:rPr>
                <w:sz w:val="24"/>
                <w:szCs w:val="24"/>
              </w:rPr>
            </w:pPr>
            <w:r>
              <w:rPr>
                <w:sz w:val="24"/>
                <w:szCs w:val="24"/>
              </w:rPr>
              <w:t xml:space="preserve">№40702810711520009070 в Филиале «Центральный» ВТБ (ПАО) в г. Москва, БИК </w:t>
            </w:r>
            <w:r>
              <w:rPr>
                <w:sz w:val="24"/>
                <w:szCs w:val="24"/>
              </w:rPr>
              <w:lastRenderedPageBreak/>
              <w:t>044525411, к/с 30101810145250000411, ИНН 6450076258, КПП 645001001/</w:t>
            </w:r>
          </w:p>
        </w:tc>
      </w:tr>
    </w:tbl>
    <w:p w:rsidR="004B69FD" w:rsidRDefault="00183E1F" w:rsidP="00FE7086">
      <w:pPr>
        <w:spacing w:line="240" w:lineRule="auto"/>
        <w:ind w:firstLine="708"/>
        <w:contextualSpacing/>
        <w:rPr>
          <w:sz w:val="24"/>
          <w:szCs w:val="24"/>
        </w:rPr>
      </w:pPr>
      <w:r>
        <w:rPr>
          <w:sz w:val="24"/>
          <w:szCs w:val="24"/>
        </w:rPr>
        <w:lastRenderedPageBreak/>
        <w:t xml:space="preserve"> </w:t>
      </w:r>
      <w:bookmarkStart w:id="43" w:name="ПредложениеНазвание_4"/>
      <w:bookmarkEnd w:id="43"/>
      <w:r w:rsidR="004B69FD">
        <w:rPr>
          <w:sz w:val="24"/>
          <w:szCs w:val="24"/>
        </w:rPr>
        <w:t>Предложения</w:t>
      </w:r>
      <w:r>
        <w:rPr>
          <w:sz w:val="24"/>
          <w:szCs w:val="24"/>
        </w:rPr>
        <w:t xml:space="preserve"> </w:t>
      </w:r>
      <w:bookmarkStart w:id="44" w:name="Предложение_4"/>
      <w:bookmarkEnd w:id="44"/>
    </w:p>
    <w:tbl>
      <w:tblPr>
        <w:tblW w:w="0" w:type="auto"/>
        <w:tblLayout w:type="fixed"/>
        <w:tblLook w:val="0000" w:firstRow="0" w:lastRow="0" w:firstColumn="0" w:lastColumn="0" w:noHBand="0" w:noVBand="0"/>
      </w:tblPr>
      <w:tblGrid>
        <w:gridCol w:w="2392"/>
        <w:gridCol w:w="2393"/>
        <w:gridCol w:w="2393"/>
        <w:gridCol w:w="2393"/>
      </w:tblGrid>
      <w:tr w:rsidR="004B69FD">
        <w:tc>
          <w:tcPr>
            <w:tcW w:w="2392" w:type="dxa"/>
          </w:tcPr>
          <w:p w:rsidR="004B69FD" w:rsidRDefault="004B69FD" w:rsidP="004B69FD">
            <w:pPr>
              <w:spacing w:after="120" w:line="240" w:lineRule="auto"/>
              <w:contextualSpacing/>
              <w:rPr>
                <w:sz w:val="24"/>
                <w:szCs w:val="24"/>
              </w:rPr>
            </w:pPr>
          </w:p>
        </w:tc>
        <w:tc>
          <w:tcPr>
            <w:tcW w:w="2393" w:type="dxa"/>
          </w:tcPr>
          <w:p w:rsidR="004B69FD" w:rsidRDefault="004B69FD" w:rsidP="004B69FD">
            <w:pPr>
              <w:spacing w:after="120" w:line="240" w:lineRule="auto"/>
              <w:contextualSpacing/>
              <w:rPr>
                <w:sz w:val="24"/>
                <w:szCs w:val="24"/>
              </w:rPr>
            </w:pPr>
            <w:r>
              <w:rPr>
                <w:sz w:val="24"/>
                <w:szCs w:val="24"/>
              </w:rPr>
              <w:t>Наименование участника лота аукциона</w:t>
            </w:r>
          </w:p>
        </w:tc>
        <w:tc>
          <w:tcPr>
            <w:tcW w:w="2393" w:type="dxa"/>
          </w:tcPr>
          <w:p w:rsidR="004B69FD" w:rsidRDefault="004B69FD" w:rsidP="004B69FD">
            <w:pPr>
              <w:spacing w:after="120" w:line="240" w:lineRule="auto"/>
              <w:contextualSpacing/>
              <w:rPr>
                <w:sz w:val="24"/>
                <w:szCs w:val="24"/>
              </w:rPr>
            </w:pPr>
            <w:r>
              <w:rPr>
                <w:sz w:val="24"/>
                <w:szCs w:val="24"/>
              </w:rPr>
              <w:t>Место нахождения</w:t>
            </w:r>
          </w:p>
        </w:tc>
        <w:tc>
          <w:tcPr>
            <w:tcW w:w="2393" w:type="dxa"/>
          </w:tcPr>
          <w:p w:rsidR="004B69FD" w:rsidRDefault="004B69FD" w:rsidP="004B69FD">
            <w:pPr>
              <w:spacing w:after="120" w:line="240" w:lineRule="auto"/>
              <w:contextualSpacing/>
              <w:rPr>
                <w:sz w:val="24"/>
                <w:szCs w:val="24"/>
              </w:rPr>
            </w:pPr>
            <w:r>
              <w:rPr>
                <w:sz w:val="24"/>
                <w:szCs w:val="24"/>
              </w:rPr>
              <w:t>Цена, предложенная участником</w:t>
            </w:r>
          </w:p>
        </w:tc>
      </w:tr>
      <w:tr w:rsidR="004B69FD">
        <w:tc>
          <w:tcPr>
            <w:tcW w:w="2392" w:type="dxa"/>
          </w:tcPr>
          <w:p w:rsidR="004B69FD" w:rsidRDefault="004B69FD" w:rsidP="004B69FD">
            <w:pPr>
              <w:spacing w:after="120" w:line="240" w:lineRule="auto"/>
              <w:contextualSpacing/>
              <w:rPr>
                <w:sz w:val="24"/>
                <w:szCs w:val="24"/>
              </w:rPr>
            </w:pPr>
            <w:r>
              <w:rPr>
                <w:sz w:val="24"/>
                <w:szCs w:val="24"/>
              </w:rPr>
              <w:t>Победитель</w:t>
            </w:r>
          </w:p>
        </w:tc>
        <w:tc>
          <w:tcPr>
            <w:tcW w:w="2393" w:type="dxa"/>
          </w:tcPr>
          <w:p w:rsidR="004B69FD" w:rsidRDefault="004B69FD" w:rsidP="004B69FD">
            <w:pPr>
              <w:spacing w:after="120" w:line="240" w:lineRule="auto"/>
              <w:contextualSpacing/>
              <w:rPr>
                <w:sz w:val="24"/>
                <w:szCs w:val="24"/>
              </w:rPr>
            </w:pPr>
            <w:proofErr w:type="spellStart"/>
            <w:r>
              <w:rPr>
                <w:sz w:val="24"/>
                <w:szCs w:val="24"/>
              </w:rPr>
              <w:t>Шаповалова</w:t>
            </w:r>
            <w:proofErr w:type="spellEnd"/>
            <w:r>
              <w:rPr>
                <w:sz w:val="24"/>
                <w:szCs w:val="24"/>
              </w:rPr>
              <w:t xml:space="preserve"> Каролина Сергеевна (ИНН-642303005589)</w:t>
            </w:r>
          </w:p>
        </w:tc>
        <w:tc>
          <w:tcPr>
            <w:tcW w:w="2393" w:type="dxa"/>
          </w:tcPr>
          <w:p w:rsidR="004B69FD" w:rsidRDefault="004B69FD" w:rsidP="004B69FD">
            <w:pPr>
              <w:spacing w:after="120" w:line="240" w:lineRule="auto"/>
              <w:contextualSpacing/>
              <w:rPr>
                <w:sz w:val="24"/>
                <w:szCs w:val="24"/>
              </w:rPr>
            </w:pPr>
            <w:r>
              <w:rPr>
                <w:sz w:val="24"/>
                <w:szCs w:val="24"/>
              </w:rPr>
              <w:t xml:space="preserve">Саратовская область, </w:t>
            </w:r>
            <w:proofErr w:type="spellStart"/>
            <w:r>
              <w:rPr>
                <w:sz w:val="24"/>
                <w:szCs w:val="24"/>
              </w:rPr>
              <w:t>Озинский</w:t>
            </w:r>
            <w:proofErr w:type="spellEnd"/>
            <w:r>
              <w:rPr>
                <w:sz w:val="24"/>
                <w:szCs w:val="24"/>
              </w:rPr>
              <w:t xml:space="preserve"> район, </w:t>
            </w:r>
            <w:proofErr w:type="spellStart"/>
            <w:r>
              <w:rPr>
                <w:sz w:val="24"/>
                <w:szCs w:val="24"/>
              </w:rPr>
              <w:t>р.п</w:t>
            </w:r>
            <w:proofErr w:type="spellEnd"/>
            <w:r>
              <w:rPr>
                <w:sz w:val="24"/>
                <w:szCs w:val="24"/>
              </w:rPr>
              <w:t>.</w:t>
            </w:r>
            <w:r w:rsidR="00875F39">
              <w:rPr>
                <w:sz w:val="24"/>
                <w:szCs w:val="24"/>
              </w:rPr>
              <w:t xml:space="preserve"> </w:t>
            </w:r>
            <w:r>
              <w:rPr>
                <w:sz w:val="24"/>
                <w:szCs w:val="24"/>
              </w:rPr>
              <w:t>Озинки, ул.</w:t>
            </w:r>
            <w:r w:rsidR="00875F39">
              <w:rPr>
                <w:sz w:val="24"/>
                <w:szCs w:val="24"/>
              </w:rPr>
              <w:t xml:space="preserve"> </w:t>
            </w:r>
            <w:r>
              <w:rPr>
                <w:sz w:val="24"/>
                <w:szCs w:val="24"/>
              </w:rPr>
              <w:t>Мирный переулок, д.1а</w:t>
            </w:r>
          </w:p>
        </w:tc>
        <w:tc>
          <w:tcPr>
            <w:tcW w:w="2393" w:type="dxa"/>
          </w:tcPr>
          <w:p w:rsidR="004B69FD" w:rsidRDefault="004B69FD" w:rsidP="004B69FD">
            <w:pPr>
              <w:spacing w:after="120" w:line="240" w:lineRule="auto"/>
              <w:contextualSpacing/>
              <w:rPr>
                <w:sz w:val="24"/>
                <w:szCs w:val="24"/>
              </w:rPr>
            </w:pPr>
            <w:r>
              <w:rPr>
                <w:sz w:val="24"/>
                <w:szCs w:val="24"/>
              </w:rPr>
              <w:t>202600,00 руб.</w:t>
            </w:r>
          </w:p>
        </w:tc>
      </w:tr>
      <w:tr w:rsidR="004B69FD">
        <w:tc>
          <w:tcPr>
            <w:tcW w:w="2392" w:type="dxa"/>
          </w:tcPr>
          <w:p w:rsidR="004B69FD" w:rsidRDefault="004B69FD" w:rsidP="004B69FD">
            <w:pPr>
              <w:spacing w:after="120" w:line="240" w:lineRule="auto"/>
              <w:contextualSpacing/>
              <w:rPr>
                <w:sz w:val="24"/>
                <w:szCs w:val="24"/>
              </w:rPr>
            </w:pPr>
          </w:p>
        </w:tc>
        <w:tc>
          <w:tcPr>
            <w:tcW w:w="2393" w:type="dxa"/>
          </w:tcPr>
          <w:p w:rsidR="004B69FD" w:rsidRDefault="004B69FD" w:rsidP="004B69FD">
            <w:pPr>
              <w:spacing w:after="120" w:line="240" w:lineRule="auto"/>
              <w:contextualSpacing/>
              <w:rPr>
                <w:sz w:val="24"/>
                <w:szCs w:val="24"/>
              </w:rPr>
            </w:pPr>
            <w:proofErr w:type="spellStart"/>
            <w:r>
              <w:rPr>
                <w:sz w:val="24"/>
                <w:szCs w:val="24"/>
              </w:rPr>
              <w:t>Дробот</w:t>
            </w:r>
            <w:proofErr w:type="spellEnd"/>
            <w:r>
              <w:rPr>
                <w:sz w:val="24"/>
                <w:szCs w:val="24"/>
              </w:rPr>
              <w:t xml:space="preserve"> Алексей Игоревич (ИНН-644917229009)</w:t>
            </w:r>
          </w:p>
        </w:tc>
        <w:tc>
          <w:tcPr>
            <w:tcW w:w="2393" w:type="dxa"/>
          </w:tcPr>
          <w:p w:rsidR="004B69FD" w:rsidRDefault="00875F39" w:rsidP="004B69FD">
            <w:pPr>
              <w:spacing w:after="120" w:line="240" w:lineRule="auto"/>
              <w:contextualSpacing/>
              <w:rPr>
                <w:sz w:val="24"/>
                <w:szCs w:val="24"/>
              </w:rPr>
            </w:pPr>
            <w:r>
              <w:rPr>
                <w:sz w:val="24"/>
                <w:szCs w:val="24"/>
              </w:rPr>
              <w:t>С</w:t>
            </w:r>
            <w:r w:rsidR="004B69FD">
              <w:rPr>
                <w:sz w:val="24"/>
                <w:szCs w:val="24"/>
              </w:rPr>
              <w:t xml:space="preserve">аратовская область, город </w:t>
            </w:r>
            <w:r>
              <w:rPr>
                <w:sz w:val="24"/>
                <w:szCs w:val="24"/>
              </w:rPr>
              <w:t>Э</w:t>
            </w:r>
            <w:r w:rsidR="004B69FD">
              <w:rPr>
                <w:sz w:val="24"/>
                <w:szCs w:val="24"/>
              </w:rPr>
              <w:t xml:space="preserve">нгельс, ул. </w:t>
            </w:r>
            <w:r>
              <w:rPr>
                <w:sz w:val="24"/>
                <w:szCs w:val="24"/>
              </w:rPr>
              <w:t>В</w:t>
            </w:r>
            <w:r w:rsidR="004B69FD">
              <w:rPr>
                <w:sz w:val="24"/>
                <w:szCs w:val="24"/>
              </w:rPr>
              <w:t>олжская, дом 71</w:t>
            </w:r>
          </w:p>
        </w:tc>
        <w:tc>
          <w:tcPr>
            <w:tcW w:w="2393" w:type="dxa"/>
          </w:tcPr>
          <w:p w:rsidR="004B69FD" w:rsidRDefault="004B69FD" w:rsidP="004B69FD">
            <w:pPr>
              <w:spacing w:after="120" w:line="240" w:lineRule="auto"/>
              <w:contextualSpacing/>
              <w:rPr>
                <w:sz w:val="24"/>
                <w:szCs w:val="24"/>
              </w:rPr>
            </w:pPr>
            <w:r>
              <w:rPr>
                <w:sz w:val="24"/>
                <w:szCs w:val="24"/>
              </w:rPr>
              <w:t>176100 руб.</w:t>
            </w:r>
          </w:p>
        </w:tc>
      </w:tr>
    </w:tbl>
    <w:p w:rsidR="00183E1F" w:rsidRDefault="00183E1F" w:rsidP="00FE7086">
      <w:pPr>
        <w:spacing w:line="240" w:lineRule="auto"/>
        <w:ind w:firstLine="708"/>
        <w:contextualSpacing/>
        <w:rPr>
          <w:sz w:val="24"/>
          <w:szCs w:val="24"/>
        </w:rPr>
      </w:pPr>
      <w:r>
        <w:rPr>
          <w:sz w:val="24"/>
          <w:szCs w:val="24"/>
        </w:rPr>
        <w:t xml:space="preserve"> </w:t>
      </w:r>
      <w:bookmarkStart w:id="45" w:name="Победитель_4"/>
      <w:bookmarkEnd w:id="45"/>
      <w:r w:rsidR="004B69FD">
        <w:rPr>
          <w:sz w:val="24"/>
          <w:szCs w:val="24"/>
        </w:rPr>
        <w:t>Победителем открытого аукциона по продаже имущества должника Общество с ограниченной ответственностью «</w:t>
      </w:r>
      <w:proofErr w:type="spellStart"/>
      <w:r w:rsidR="004B69FD">
        <w:rPr>
          <w:sz w:val="24"/>
          <w:szCs w:val="24"/>
        </w:rPr>
        <w:t>Нафта</w:t>
      </w:r>
      <w:proofErr w:type="spellEnd"/>
      <w:r w:rsidR="004B69FD">
        <w:rPr>
          <w:sz w:val="24"/>
          <w:szCs w:val="24"/>
        </w:rPr>
        <w:t xml:space="preserve">-Трейд» лота № 4 является </w:t>
      </w:r>
      <w:proofErr w:type="spellStart"/>
      <w:r w:rsidR="004B69FD">
        <w:rPr>
          <w:sz w:val="24"/>
          <w:szCs w:val="24"/>
        </w:rPr>
        <w:t>Шаповалова</w:t>
      </w:r>
      <w:proofErr w:type="spellEnd"/>
      <w:r w:rsidR="004B69FD">
        <w:rPr>
          <w:sz w:val="24"/>
          <w:szCs w:val="24"/>
        </w:rPr>
        <w:t xml:space="preserve"> Каролина Сергеевна (ИНН-642303005589).</w:t>
      </w:r>
    </w:p>
    <w:p w:rsidR="00C7141A" w:rsidRDefault="00C7141A" w:rsidP="00FE7086">
      <w:pPr>
        <w:spacing w:line="240" w:lineRule="auto"/>
        <w:ind w:firstLine="708"/>
        <w:contextualSpacing/>
        <w:rPr>
          <w:sz w:val="24"/>
          <w:szCs w:val="24"/>
        </w:rPr>
      </w:pPr>
    </w:p>
    <w:p w:rsidR="00C7141A" w:rsidRDefault="00C7141A" w:rsidP="00FE7086">
      <w:pPr>
        <w:spacing w:line="240" w:lineRule="auto"/>
        <w:ind w:firstLine="708"/>
        <w:contextualSpacing/>
        <w:rPr>
          <w:sz w:val="24"/>
          <w:szCs w:val="24"/>
        </w:rPr>
      </w:pPr>
      <w:r>
        <w:rPr>
          <w:sz w:val="24"/>
          <w:szCs w:val="24"/>
        </w:rPr>
        <w:t>Директор ООО «СО «</w:t>
      </w:r>
      <w:proofErr w:type="spellStart"/>
      <w:r>
        <w:rPr>
          <w:sz w:val="24"/>
          <w:szCs w:val="24"/>
        </w:rPr>
        <w:t>Трэйд</w:t>
      </w:r>
      <w:proofErr w:type="spellEnd"/>
      <w:r>
        <w:rPr>
          <w:sz w:val="24"/>
          <w:szCs w:val="24"/>
        </w:rPr>
        <w:t>-</w:t>
      </w:r>
      <w:proofErr w:type="gramStart"/>
      <w:r>
        <w:rPr>
          <w:sz w:val="24"/>
          <w:szCs w:val="24"/>
        </w:rPr>
        <w:t>Мастер</w:t>
      </w:r>
      <w:r>
        <w:rPr>
          <w:sz w:val="24"/>
          <w:szCs w:val="24"/>
        </w:rPr>
        <w:t xml:space="preserve">»   </w:t>
      </w:r>
      <w:proofErr w:type="gramEnd"/>
      <w:r>
        <w:rPr>
          <w:sz w:val="24"/>
          <w:szCs w:val="24"/>
        </w:rPr>
        <w:t xml:space="preserve">                                              /С.И. Снопов/</w:t>
      </w:r>
    </w:p>
    <w:p w:rsidR="002B16A1" w:rsidRPr="000323FD" w:rsidRDefault="00183E1F" w:rsidP="00FE7086">
      <w:pPr>
        <w:spacing w:line="240" w:lineRule="auto"/>
        <w:ind w:firstLine="708"/>
        <w:contextualSpacing/>
        <w:rPr>
          <w:sz w:val="24"/>
          <w:szCs w:val="24"/>
        </w:rPr>
      </w:pPr>
      <w:bookmarkStart w:id="46" w:name="ЛотНазвание_5"/>
      <w:bookmarkEnd w:id="46"/>
      <w:r>
        <w:rPr>
          <w:sz w:val="24"/>
          <w:szCs w:val="24"/>
        </w:rPr>
        <w:t xml:space="preserve"> </w:t>
      </w:r>
      <w:bookmarkStart w:id="47" w:name="Лот_5"/>
      <w:bookmarkEnd w:id="47"/>
      <w:r>
        <w:rPr>
          <w:sz w:val="24"/>
          <w:szCs w:val="24"/>
        </w:rPr>
        <w:t xml:space="preserve"> </w:t>
      </w:r>
      <w:bookmarkStart w:id="48" w:name="ПредложениеНазвание_5"/>
      <w:bookmarkEnd w:id="48"/>
      <w:r>
        <w:rPr>
          <w:sz w:val="24"/>
          <w:szCs w:val="24"/>
        </w:rPr>
        <w:t xml:space="preserve"> </w:t>
      </w:r>
      <w:bookmarkStart w:id="49" w:name="Предложение_5"/>
      <w:bookmarkEnd w:id="49"/>
      <w:r>
        <w:rPr>
          <w:sz w:val="24"/>
          <w:szCs w:val="24"/>
        </w:rPr>
        <w:t xml:space="preserve"> </w:t>
      </w:r>
      <w:bookmarkStart w:id="50" w:name="Победитель_5"/>
      <w:bookmarkEnd w:id="50"/>
    </w:p>
    <w:p w:rsidR="002B16A1" w:rsidRPr="000323FD" w:rsidRDefault="002B16A1" w:rsidP="00FE7086">
      <w:pPr>
        <w:spacing w:line="240" w:lineRule="auto"/>
        <w:ind w:firstLine="708"/>
        <w:contextualSpacing/>
        <w:rPr>
          <w:sz w:val="24"/>
          <w:szCs w:val="24"/>
        </w:rPr>
      </w:pPr>
      <w:bookmarkStart w:id="51" w:name="ЛотНазвание_6"/>
      <w:bookmarkEnd w:id="51"/>
      <w:r w:rsidRPr="000323FD">
        <w:rPr>
          <w:sz w:val="24"/>
          <w:szCs w:val="24"/>
        </w:rPr>
        <w:t xml:space="preserve"> </w:t>
      </w:r>
      <w:bookmarkStart w:id="52" w:name="Лот_6"/>
      <w:bookmarkEnd w:id="52"/>
      <w:r w:rsidRPr="000323FD">
        <w:rPr>
          <w:sz w:val="24"/>
          <w:szCs w:val="24"/>
        </w:rPr>
        <w:t xml:space="preserve"> </w:t>
      </w:r>
      <w:bookmarkStart w:id="53" w:name="ПредложениеНазвание_6"/>
      <w:bookmarkEnd w:id="53"/>
      <w:r w:rsidRPr="000323FD">
        <w:rPr>
          <w:sz w:val="24"/>
          <w:szCs w:val="24"/>
        </w:rPr>
        <w:t xml:space="preserve"> </w:t>
      </w:r>
      <w:bookmarkStart w:id="54" w:name="Предложение_6"/>
      <w:bookmarkEnd w:id="54"/>
      <w:r w:rsidRPr="000323FD">
        <w:rPr>
          <w:sz w:val="24"/>
          <w:szCs w:val="24"/>
        </w:rPr>
        <w:t xml:space="preserve"> </w:t>
      </w:r>
      <w:bookmarkStart w:id="55" w:name="Победитель_6"/>
      <w:bookmarkEnd w:id="55"/>
    </w:p>
    <w:p w:rsidR="002B16A1" w:rsidRPr="000323FD" w:rsidRDefault="002B16A1" w:rsidP="00FE7086">
      <w:pPr>
        <w:spacing w:line="240" w:lineRule="auto"/>
        <w:ind w:firstLine="708"/>
        <w:contextualSpacing/>
        <w:rPr>
          <w:sz w:val="24"/>
          <w:szCs w:val="24"/>
        </w:rPr>
      </w:pPr>
      <w:bookmarkStart w:id="56" w:name="ЛотНазвание_7"/>
      <w:bookmarkEnd w:id="56"/>
      <w:r w:rsidRPr="000323FD">
        <w:rPr>
          <w:sz w:val="24"/>
          <w:szCs w:val="24"/>
        </w:rPr>
        <w:t xml:space="preserve"> </w:t>
      </w:r>
      <w:bookmarkStart w:id="57" w:name="Лот_7"/>
      <w:bookmarkEnd w:id="57"/>
      <w:r w:rsidRPr="000323FD">
        <w:rPr>
          <w:sz w:val="24"/>
          <w:szCs w:val="24"/>
        </w:rPr>
        <w:t xml:space="preserve"> </w:t>
      </w:r>
      <w:bookmarkStart w:id="58" w:name="ПредложениеНазвание_7"/>
      <w:bookmarkEnd w:id="58"/>
      <w:r w:rsidRPr="000323FD">
        <w:rPr>
          <w:sz w:val="24"/>
          <w:szCs w:val="24"/>
        </w:rPr>
        <w:t xml:space="preserve"> </w:t>
      </w:r>
      <w:bookmarkStart w:id="59" w:name="Предложение_7"/>
      <w:bookmarkEnd w:id="59"/>
      <w:r w:rsidRPr="000323FD">
        <w:rPr>
          <w:sz w:val="24"/>
          <w:szCs w:val="24"/>
        </w:rPr>
        <w:t xml:space="preserve"> </w:t>
      </w:r>
      <w:bookmarkStart w:id="60" w:name="Победитель_7"/>
      <w:bookmarkEnd w:id="60"/>
    </w:p>
    <w:p w:rsidR="002B16A1" w:rsidRPr="000323FD" w:rsidRDefault="002B16A1" w:rsidP="00FE7086">
      <w:pPr>
        <w:spacing w:line="240" w:lineRule="auto"/>
        <w:ind w:firstLine="708"/>
        <w:contextualSpacing/>
        <w:rPr>
          <w:sz w:val="24"/>
          <w:szCs w:val="24"/>
        </w:rPr>
      </w:pPr>
      <w:bookmarkStart w:id="61" w:name="ЛотНазвание_8"/>
      <w:bookmarkEnd w:id="61"/>
      <w:r w:rsidRPr="000323FD">
        <w:rPr>
          <w:sz w:val="24"/>
          <w:szCs w:val="24"/>
        </w:rPr>
        <w:t xml:space="preserve"> </w:t>
      </w:r>
      <w:bookmarkStart w:id="62" w:name="Лот_8"/>
      <w:bookmarkEnd w:id="62"/>
      <w:r w:rsidRPr="000323FD">
        <w:rPr>
          <w:sz w:val="24"/>
          <w:szCs w:val="24"/>
        </w:rPr>
        <w:t xml:space="preserve"> </w:t>
      </w:r>
      <w:bookmarkStart w:id="63" w:name="ПредложениеНазвание_8"/>
      <w:bookmarkEnd w:id="63"/>
      <w:r w:rsidRPr="000323FD">
        <w:rPr>
          <w:sz w:val="24"/>
          <w:szCs w:val="24"/>
        </w:rPr>
        <w:t xml:space="preserve"> </w:t>
      </w:r>
      <w:bookmarkStart w:id="64" w:name="Предложение_8"/>
      <w:bookmarkEnd w:id="64"/>
      <w:r w:rsidRPr="000323FD">
        <w:rPr>
          <w:sz w:val="24"/>
          <w:szCs w:val="24"/>
        </w:rPr>
        <w:t xml:space="preserve"> </w:t>
      </w:r>
      <w:bookmarkStart w:id="65" w:name="Победитель_8"/>
      <w:bookmarkEnd w:id="65"/>
    </w:p>
    <w:p w:rsidR="008C135F" w:rsidRPr="008C135F" w:rsidRDefault="002B16A1" w:rsidP="00FE7086">
      <w:pPr>
        <w:spacing w:line="240" w:lineRule="auto"/>
        <w:ind w:firstLine="708"/>
        <w:contextualSpacing/>
        <w:rPr>
          <w:sz w:val="24"/>
          <w:szCs w:val="24"/>
        </w:rPr>
      </w:pPr>
      <w:bookmarkStart w:id="66" w:name="ЛотНазвание_9"/>
      <w:bookmarkEnd w:id="66"/>
      <w:r w:rsidRPr="000323FD">
        <w:rPr>
          <w:sz w:val="24"/>
          <w:szCs w:val="24"/>
        </w:rPr>
        <w:t xml:space="preserve"> </w:t>
      </w:r>
      <w:bookmarkStart w:id="67" w:name="Лот_9"/>
      <w:bookmarkEnd w:id="67"/>
      <w:r w:rsidRPr="000323FD">
        <w:rPr>
          <w:sz w:val="24"/>
          <w:szCs w:val="24"/>
        </w:rPr>
        <w:t xml:space="preserve"> </w:t>
      </w:r>
      <w:bookmarkStart w:id="68" w:name="ПредложениеНазвание_9"/>
      <w:bookmarkEnd w:id="68"/>
      <w:r w:rsidRPr="000323FD">
        <w:rPr>
          <w:sz w:val="24"/>
          <w:szCs w:val="24"/>
        </w:rPr>
        <w:t xml:space="preserve"> </w:t>
      </w:r>
      <w:bookmarkStart w:id="69" w:name="Предложение_9"/>
      <w:bookmarkEnd w:id="69"/>
      <w:r w:rsidRPr="000323FD">
        <w:rPr>
          <w:sz w:val="24"/>
          <w:szCs w:val="24"/>
        </w:rPr>
        <w:t xml:space="preserve"> </w:t>
      </w:r>
      <w:bookmarkStart w:id="70" w:name="Победитель_9"/>
      <w:bookmarkEnd w:id="70"/>
      <w:r w:rsidR="009A150C">
        <w:rPr>
          <w:sz w:val="24"/>
          <w:szCs w:val="24"/>
        </w:rPr>
        <w:t xml:space="preserve"> </w:t>
      </w:r>
    </w:p>
    <w:p w:rsidR="008F7363" w:rsidRDefault="008F7363" w:rsidP="008F7363">
      <w:pPr>
        <w:spacing w:after="0" w:line="240" w:lineRule="auto"/>
        <w:ind w:left="709"/>
        <w:rPr>
          <w:sz w:val="24"/>
          <w:szCs w:val="24"/>
        </w:rPr>
      </w:pPr>
      <w:bookmarkStart w:id="71" w:name="ЛотНазвание_10"/>
      <w:bookmarkEnd w:id="71"/>
      <w:r>
        <w:rPr>
          <w:sz w:val="24"/>
          <w:szCs w:val="24"/>
        </w:rPr>
        <w:t xml:space="preserve"> </w:t>
      </w:r>
      <w:bookmarkStart w:id="72" w:name="Лот_10"/>
      <w:bookmarkEnd w:id="72"/>
      <w:r>
        <w:rPr>
          <w:sz w:val="24"/>
          <w:szCs w:val="24"/>
        </w:rPr>
        <w:t xml:space="preserve"> </w:t>
      </w:r>
      <w:bookmarkStart w:id="73" w:name="ПредложениеНазвание_10"/>
      <w:bookmarkEnd w:id="73"/>
      <w:r>
        <w:rPr>
          <w:sz w:val="24"/>
          <w:szCs w:val="24"/>
        </w:rPr>
        <w:t xml:space="preserve"> </w:t>
      </w:r>
      <w:bookmarkStart w:id="74" w:name="Предложение_10"/>
      <w:bookmarkEnd w:id="74"/>
      <w:r>
        <w:rPr>
          <w:sz w:val="24"/>
          <w:szCs w:val="24"/>
        </w:rPr>
        <w:t xml:space="preserve"> </w:t>
      </w:r>
      <w:bookmarkStart w:id="75" w:name="Победитель_10"/>
      <w:bookmarkEnd w:id="75"/>
    </w:p>
    <w:p w:rsidR="008F7363" w:rsidRDefault="008F7363" w:rsidP="008F7363">
      <w:pPr>
        <w:spacing w:after="0" w:line="240" w:lineRule="auto"/>
        <w:ind w:left="709"/>
        <w:rPr>
          <w:sz w:val="24"/>
          <w:szCs w:val="24"/>
        </w:rPr>
      </w:pPr>
      <w:bookmarkStart w:id="76" w:name="ЛотНазвание_11"/>
      <w:bookmarkEnd w:id="76"/>
      <w:r>
        <w:rPr>
          <w:sz w:val="24"/>
          <w:szCs w:val="24"/>
        </w:rPr>
        <w:t xml:space="preserve"> </w:t>
      </w:r>
      <w:bookmarkStart w:id="77" w:name="Лот_11"/>
      <w:bookmarkEnd w:id="77"/>
      <w:r>
        <w:rPr>
          <w:sz w:val="24"/>
          <w:szCs w:val="24"/>
        </w:rPr>
        <w:t xml:space="preserve"> </w:t>
      </w:r>
      <w:bookmarkStart w:id="78" w:name="ПредложениеНазвание_11"/>
      <w:bookmarkEnd w:id="78"/>
      <w:r>
        <w:rPr>
          <w:sz w:val="24"/>
          <w:szCs w:val="24"/>
        </w:rPr>
        <w:t xml:space="preserve"> </w:t>
      </w:r>
      <w:bookmarkStart w:id="79" w:name="Предложение_11"/>
      <w:bookmarkEnd w:id="79"/>
      <w:r>
        <w:rPr>
          <w:sz w:val="24"/>
          <w:szCs w:val="24"/>
        </w:rPr>
        <w:t xml:space="preserve"> </w:t>
      </w:r>
      <w:bookmarkStart w:id="80" w:name="Победитель_11"/>
      <w:bookmarkEnd w:id="80"/>
    </w:p>
    <w:p w:rsidR="008F7363" w:rsidRDefault="008F7363" w:rsidP="008F7363">
      <w:pPr>
        <w:spacing w:after="0" w:line="240" w:lineRule="auto"/>
        <w:ind w:left="709"/>
        <w:rPr>
          <w:sz w:val="24"/>
          <w:szCs w:val="24"/>
        </w:rPr>
      </w:pPr>
      <w:bookmarkStart w:id="81" w:name="ЛотНазвание_12"/>
      <w:bookmarkEnd w:id="81"/>
      <w:r>
        <w:rPr>
          <w:sz w:val="24"/>
          <w:szCs w:val="24"/>
        </w:rPr>
        <w:t xml:space="preserve"> </w:t>
      </w:r>
      <w:bookmarkStart w:id="82" w:name="Лот_12"/>
      <w:bookmarkEnd w:id="82"/>
      <w:r>
        <w:rPr>
          <w:sz w:val="24"/>
          <w:szCs w:val="24"/>
        </w:rPr>
        <w:t xml:space="preserve"> </w:t>
      </w:r>
      <w:bookmarkStart w:id="83" w:name="ПредложениеНазвание_12"/>
      <w:bookmarkEnd w:id="83"/>
      <w:r>
        <w:rPr>
          <w:sz w:val="24"/>
          <w:szCs w:val="24"/>
        </w:rPr>
        <w:t xml:space="preserve"> </w:t>
      </w:r>
      <w:bookmarkStart w:id="84" w:name="Предложение_12"/>
      <w:bookmarkEnd w:id="84"/>
      <w:r>
        <w:rPr>
          <w:sz w:val="24"/>
          <w:szCs w:val="24"/>
        </w:rPr>
        <w:t xml:space="preserve"> </w:t>
      </w:r>
      <w:bookmarkStart w:id="85" w:name="Победитель_12"/>
      <w:bookmarkEnd w:id="85"/>
    </w:p>
    <w:p w:rsidR="008F7363" w:rsidRDefault="008F7363" w:rsidP="008F7363">
      <w:pPr>
        <w:spacing w:after="0" w:line="240" w:lineRule="auto"/>
        <w:ind w:left="709"/>
        <w:rPr>
          <w:sz w:val="24"/>
          <w:szCs w:val="24"/>
        </w:rPr>
      </w:pPr>
      <w:bookmarkStart w:id="86" w:name="ЛотНазвание_13"/>
      <w:bookmarkEnd w:id="86"/>
      <w:r>
        <w:rPr>
          <w:sz w:val="24"/>
          <w:szCs w:val="24"/>
        </w:rPr>
        <w:t xml:space="preserve"> </w:t>
      </w:r>
      <w:bookmarkStart w:id="87" w:name="Лот_13"/>
      <w:bookmarkEnd w:id="87"/>
      <w:r>
        <w:rPr>
          <w:sz w:val="24"/>
          <w:szCs w:val="24"/>
        </w:rPr>
        <w:t xml:space="preserve"> </w:t>
      </w:r>
      <w:bookmarkStart w:id="88" w:name="ПредложениеНазвание_13"/>
      <w:bookmarkEnd w:id="88"/>
      <w:r>
        <w:rPr>
          <w:sz w:val="24"/>
          <w:szCs w:val="24"/>
        </w:rPr>
        <w:t xml:space="preserve"> </w:t>
      </w:r>
      <w:bookmarkStart w:id="89" w:name="Предложение_13"/>
      <w:bookmarkEnd w:id="89"/>
      <w:r>
        <w:rPr>
          <w:sz w:val="24"/>
          <w:szCs w:val="24"/>
        </w:rPr>
        <w:t xml:space="preserve"> </w:t>
      </w:r>
      <w:bookmarkStart w:id="90" w:name="Победитель_13"/>
      <w:bookmarkEnd w:id="90"/>
    </w:p>
    <w:p w:rsidR="008F7363" w:rsidRDefault="008F7363" w:rsidP="008F7363">
      <w:pPr>
        <w:spacing w:after="0" w:line="240" w:lineRule="auto"/>
        <w:ind w:left="709"/>
        <w:rPr>
          <w:sz w:val="24"/>
          <w:szCs w:val="24"/>
        </w:rPr>
      </w:pPr>
      <w:bookmarkStart w:id="91" w:name="ЛотНазвание_14"/>
      <w:bookmarkEnd w:id="91"/>
      <w:r>
        <w:rPr>
          <w:sz w:val="24"/>
          <w:szCs w:val="24"/>
        </w:rPr>
        <w:t xml:space="preserve"> </w:t>
      </w:r>
      <w:bookmarkStart w:id="92" w:name="Лот_14"/>
      <w:bookmarkEnd w:id="92"/>
      <w:r>
        <w:rPr>
          <w:sz w:val="24"/>
          <w:szCs w:val="24"/>
        </w:rPr>
        <w:t xml:space="preserve"> </w:t>
      </w:r>
      <w:bookmarkStart w:id="93" w:name="ПредложениеНазвание_14"/>
      <w:bookmarkEnd w:id="93"/>
      <w:r>
        <w:rPr>
          <w:sz w:val="24"/>
          <w:szCs w:val="24"/>
        </w:rPr>
        <w:t xml:space="preserve"> </w:t>
      </w:r>
      <w:bookmarkStart w:id="94" w:name="Предложение_14"/>
      <w:bookmarkEnd w:id="94"/>
      <w:r>
        <w:rPr>
          <w:sz w:val="24"/>
          <w:szCs w:val="24"/>
        </w:rPr>
        <w:t xml:space="preserve"> </w:t>
      </w:r>
      <w:bookmarkStart w:id="95" w:name="Победитель_14"/>
      <w:bookmarkEnd w:id="95"/>
    </w:p>
    <w:p w:rsidR="008F7363" w:rsidRDefault="008F7363" w:rsidP="00CB7D60">
      <w:pPr>
        <w:spacing w:after="0" w:line="240" w:lineRule="auto"/>
        <w:ind w:left="709"/>
        <w:rPr>
          <w:sz w:val="24"/>
          <w:szCs w:val="24"/>
        </w:rPr>
      </w:pPr>
      <w:bookmarkStart w:id="96" w:name="ЛотНазвание_15"/>
      <w:bookmarkEnd w:id="96"/>
      <w:r>
        <w:rPr>
          <w:sz w:val="24"/>
          <w:szCs w:val="24"/>
        </w:rPr>
        <w:t xml:space="preserve"> </w:t>
      </w:r>
      <w:bookmarkStart w:id="97" w:name="Лот_15"/>
      <w:bookmarkEnd w:id="97"/>
      <w:r>
        <w:rPr>
          <w:sz w:val="24"/>
          <w:szCs w:val="24"/>
        </w:rPr>
        <w:t xml:space="preserve"> </w:t>
      </w:r>
      <w:bookmarkStart w:id="98" w:name="ПредложениеНазвание_15"/>
      <w:bookmarkEnd w:id="98"/>
      <w:r>
        <w:rPr>
          <w:sz w:val="24"/>
          <w:szCs w:val="24"/>
        </w:rPr>
        <w:t xml:space="preserve"> </w:t>
      </w:r>
      <w:bookmarkStart w:id="99" w:name="Предложение_15"/>
      <w:bookmarkEnd w:id="99"/>
      <w:r>
        <w:rPr>
          <w:sz w:val="24"/>
          <w:szCs w:val="24"/>
        </w:rPr>
        <w:t xml:space="preserve"> </w:t>
      </w:r>
      <w:bookmarkStart w:id="100" w:name="Победитель_15"/>
      <w:bookmarkEnd w:id="100"/>
    </w:p>
    <w:p w:rsidR="008F7363" w:rsidRDefault="008F7363" w:rsidP="00CB7D60">
      <w:pPr>
        <w:spacing w:after="0" w:line="240" w:lineRule="auto"/>
        <w:ind w:left="709"/>
        <w:rPr>
          <w:sz w:val="24"/>
          <w:szCs w:val="24"/>
        </w:rPr>
      </w:pPr>
      <w:bookmarkStart w:id="101" w:name="ЛотНазвание_16"/>
      <w:bookmarkEnd w:id="101"/>
      <w:r>
        <w:rPr>
          <w:sz w:val="24"/>
          <w:szCs w:val="24"/>
        </w:rPr>
        <w:t xml:space="preserve"> </w:t>
      </w:r>
      <w:bookmarkStart w:id="102" w:name="Лот_16"/>
      <w:bookmarkEnd w:id="102"/>
      <w:r>
        <w:rPr>
          <w:sz w:val="24"/>
          <w:szCs w:val="24"/>
        </w:rPr>
        <w:t xml:space="preserve"> </w:t>
      </w:r>
      <w:bookmarkStart w:id="103" w:name="ПредложениеНазвание_16"/>
      <w:bookmarkEnd w:id="103"/>
      <w:r>
        <w:rPr>
          <w:sz w:val="24"/>
          <w:szCs w:val="24"/>
        </w:rPr>
        <w:t xml:space="preserve"> </w:t>
      </w:r>
      <w:bookmarkStart w:id="104" w:name="Предложение_16"/>
      <w:bookmarkEnd w:id="104"/>
      <w:r>
        <w:rPr>
          <w:sz w:val="24"/>
          <w:szCs w:val="24"/>
        </w:rPr>
        <w:t xml:space="preserve"> </w:t>
      </w:r>
      <w:bookmarkStart w:id="105" w:name="Победитель_16"/>
      <w:bookmarkEnd w:id="105"/>
    </w:p>
    <w:p w:rsidR="008F7363" w:rsidRDefault="00362201" w:rsidP="00CB7D60">
      <w:pPr>
        <w:spacing w:after="0" w:line="240" w:lineRule="auto"/>
        <w:ind w:left="709"/>
        <w:rPr>
          <w:sz w:val="24"/>
          <w:szCs w:val="24"/>
        </w:rPr>
      </w:pPr>
      <w:bookmarkStart w:id="106" w:name="ЛотНазвание_17"/>
      <w:bookmarkEnd w:id="106"/>
      <w:r>
        <w:rPr>
          <w:sz w:val="24"/>
          <w:szCs w:val="24"/>
        </w:rPr>
        <w:t xml:space="preserve"> </w:t>
      </w:r>
      <w:bookmarkStart w:id="107" w:name="Лот_17"/>
      <w:bookmarkEnd w:id="107"/>
      <w:r>
        <w:rPr>
          <w:sz w:val="24"/>
          <w:szCs w:val="24"/>
        </w:rPr>
        <w:t xml:space="preserve"> </w:t>
      </w:r>
      <w:bookmarkStart w:id="108" w:name="ПредложениеНазвание_17"/>
      <w:bookmarkEnd w:id="108"/>
      <w:r>
        <w:rPr>
          <w:sz w:val="24"/>
          <w:szCs w:val="24"/>
        </w:rPr>
        <w:t xml:space="preserve"> </w:t>
      </w:r>
      <w:bookmarkStart w:id="109" w:name="Предложение_17"/>
      <w:bookmarkEnd w:id="109"/>
      <w:r>
        <w:rPr>
          <w:sz w:val="24"/>
          <w:szCs w:val="24"/>
        </w:rPr>
        <w:t xml:space="preserve"> </w:t>
      </w:r>
      <w:bookmarkStart w:id="110" w:name="Победитель_17"/>
      <w:bookmarkEnd w:id="110"/>
    </w:p>
    <w:p w:rsidR="00362201" w:rsidRDefault="00362201" w:rsidP="00CB7D60">
      <w:pPr>
        <w:spacing w:after="0" w:line="240" w:lineRule="auto"/>
        <w:ind w:left="709"/>
        <w:rPr>
          <w:sz w:val="24"/>
          <w:szCs w:val="24"/>
        </w:rPr>
      </w:pPr>
      <w:bookmarkStart w:id="111" w:name="ЛотНазвание_18"/>
      <w:bookmarkEnd w:id="111"/>
      <w:r>
        <w:rPr>
          <w:sz w:val="24"/>
          <w:szCs w:val="24"/>
        </w:rPr>
        <w:t xml:space="preserve"> </w:t>
      </w:r>
      <w:bookmarkStart w:id="112" w:name="Лот_18"/>
      <w:bookmarkEnd w:id="112"/>
      <w:r>
        <w:rPr>
          <w:sz w:val="24"/>
          <w:szCs w:val="24"/>
        </w:rPr>
        <w:t xml:space="preserve"> </w:t>
      </w:r>
      <w:bookmarkStart w:id="113" w:name="ПредложениеНазвание_18"/>
      <w:bookmarkEnd w:id="113"/>
      <w:r>
        <w:rPr>
          <w:sz w:val="24"/>
          <w:szCs w:val="24"/>
        </w:rPr>
        <w:t xml:space="preserve"> </w:t>
      </w:r>
      <w:bookmarkStart w:id="114" w:name="Предложение_18"/>
      <w:bookmarkEnd w:id="114"/>
      <w:r>
        <w:rPr>
          <w:sz w:val="24"/>
          <w:szCs w:val="24"/>
        </w:rPr>
        <w:t xml:space="preserve"> </w:t>
      </w:r>
      <w:bookmarkStart w:id="115" w:name="Победитель_18"/>
      <w:bookmarkEnd w:id="115"/>
    </w:p>
    <w:p w:rsidR="00362201" w:rsidRDefault="00362201" w:rsidP="00CB7D60">
      <w:pPr>
        <w:spacing w:after="0" w:line="240" w:lineRule="auto"/>
        <w:ind w:left="709"/>
        <w:rPr>
          <w:sz w:val="24"/>
          <w:szCs w:val="24"/>
        </w:rPr>
      </w:pPr>
      <w:bookmarkStart w:id="116" w:name="ЛотНазвание_19"/>
      <w:bookmarkEnd w:id="116"/>
      <w:r>
        <w:rPr>
          <w:sz w:val="24"/>
          <w:szCs w:val="24"/>
        </w:rPr>
        <w:t xml:space="preserve"> </w:t>
      </w:r>
      <w:bookmarkStart w:id="117" w:name="Лот_19"/>
      <w:bookmarkEnd w:id="117"/>
      <w:r>
        <w:rPr>
          <w:sz w:val="24"/>
          <w:szCs w:val="24"/>
        </w:rPr>
        <w:t xml:space="preserve"> </w:t>
      </w:r>
      <w:bookmarkStart w:id="118" w:name="ПредложениеНазвание_19"/>
      <w:bookmarkEnd w:id="118"/>
      <w:r>
        <w:rPr>
          <w:sz w:val="24"/>
          <w:szCs w:val="24"/>
        </w:rPr>
        <w:t xml:space="preserve"> </w:t>
      </w:r>
      <w:bookmarkStart w:id="119" w:name="Предложение_19"/>
      <w:bookmarkEnd w:id="119"/>
      <w:r>
        <w:rPr>
          <w:sz w:val="24"/>
          <w:szCs w:val="24"/>
        </w:rPr>
        <w:t xml:space="preserve"> </w:t>
      </w:r>
      <w:bookmarkStart w:id="120" w:name="Победитель_19"/>
      <w:bookmarkEnd w:id="120"/>
    </w:p>
    <w:p w:rsidR="00362201" w:rsidRDefault="00362201" w:rsidP="00CB7D60">
      <w:pPr>
        <w:spacing w:after="0" w:line="240" w:lineRule="auto"/>
        <w:ind w:left="709"/>
        <w:rPr>
          <w:sz w:val="24"/>
          <w:szCs w:val="24"/>
        </w:rPr>
      </w:pPr>
      <w:bookmarkStart w:id="121" w:name="ЛотНазвание_20"/>
      <w:bookmarkEnd w:id="121"/>
      <w:r>
        <w:rPr>
          <w:sz w:val="24"/>
          <w:szCs w:val="24"/>
        </w:rPr>
        <w:t xml:space="preserve"> </w:t>
      </w:r>
      <w:bookmarkStart w:id="122" w:name="Лот_20"/>
      <w:bookmarkEnd w:id="122"/>
      <w:r>
        <w:rPr>
          <w:sz w:val="24"/>
          <w:szCs w:val="24"/>
        </w:rPr>
        <w:t xml:space="preserve"> </w:t>
      </w:r>
      <w:bookmarkStart w:id="123" w:name="ПредложениеНазвание_20"/>
      <w:bookmarkEnd w:id="123"/>
      <w:r>
        <w:rPr>
          <w:sz w:val="24"/>
          <w:szCs w:val="24"/>
        </w:rPr>
        <w:t xml:space="preserve"> </w:t>
      </w:r>
      <w:bookmarkStart w:id="124" w:name="Предложение_20"/>
      <w:bookmarkEnd w:id="124"/>
      <w:r>
        <w:rPr>
          <w:sz w:val="24"/>
          <w:szCs w:val="24"/>
        </w:rPr>
        <w:t xml:space="preserve"> </w:t>
      </w:r>
      <w:bookmarkStart w:id="125" w:name="Победитель_20"/>
      <w:bookmarkEnd w:id="125"/>
    </w:p>
    <w:p w:rsidR="00362201" w:rsidRDefault="00362201" w:rsidP="00CB7D60">
      <w:pPr>
        <w:spacing w:after="0" w:line="240" w:lineRule="auto"/>
        <w:ind w:left="709"/>
        <w:rPr>
          <w:sz w:val="24"/>
          <w:szCs w:val="24"/>
        </w:rPr>
      </w:pPr>
      <w:bookmarkStart w:id="126" w:name="ЛотНазвание_21"/>
      <w:bookmarkEnd w:id="126"/>
      <w:r>
        <w:rPr>
          <w:sz w:val="24"/>
          <w:szCs w:val="24"/>
        </w:rPr>
        <w:t xml:space="preserve"> </w:t>
      </w:r>
      <w:bookmarkStart w:id="127" w:name="Лот_21"/>
      <w:bookmarkEnd w:id="127"/>
      <w:r>
        <w:rPr>
          <w:sz w:val="24"/>
          <w:szCs w:val="24"/>
        </w:rPr>
        <w:t xml:space="preserve"> </w:t>
      </w:r>
      <w:bookmarkStart w:id="128" w:name="ПредложениеНазвание_21"/>
      <w:bookmarkEnd w:id="128"/>
      <w:r>
        <w:rPr>
          <w:sz w:val="24"/>
          <w:szCs w:val="24"/>
        </w:rPr>
        <w:t xml:space="preserve"> </w:t>
      </w:r>
      <w:bookmarkStart w:id="129" w:name="Предложение_21"/>
      <w:bookmarkEnd w:id="129"/>
      <w:r>
        <w:rPr>
          <w:sz w:val="24"/>
          <w:szCs w:val="24"/>
        </w:rPr>
        <w:t xml:space="preserve"> </w:t>
      </w:r>
      <w:bookmarkStart w:id="130" w:name="Победитель_21"/>
      <w:bookmarkEnd w:id="130"/>
    </w:p>
    <w:p w:rsidR="00362201" w:rsidRDefault="00362201" w:rsidP="00CB7D60">
      <w:pPr>
        <w:spacing w:after="0" w:line="240" w:lineRule="auto"/>
        <w:ind w:left="709"/>
        <w:rPr>
          <w:sz w:val="24"/>
          <w:szCs w:val="24"/>
        </w:rPr>
      </w:pPr>
      <w:bookmarkStart w:id="131" w:name="ЛотНазвание_22"/>
      <w:bookmarkEnd w:id="131"/>
      <w:r>
        <w:rPr>
          <w:sz w:val="24"/>
          <w:szCs w:val="24"/>
        </w:rPr>
        <w:t xml:space="preserve"> </w:t>
      </w:r>
      <w:bookmarkStart w:id="132" w:name="Лот_22"/>
      <w:bookmarkEnd w:id="132"/>
      <w:r>
        <w:rPr>
          <w:sz w:val="24"/>
          <w:szCs w:val="24"/>
        </w:rPr>
        <w:t xml:space="preserve"> </w:t>
      </w:r>
      <w:bookmarkStart w:id="133" w:name="ПредложениеНазвание_22"/>
      <w:bookmarkEnd w:id="133"/>
      <w:r>
        <w:rPr>
          <w:sz w:val="24"/>
          <w:szCs w:val="24"/>
        </w:rPr>
        <w:t xml:space="preserve"> </w:t>
      </w:r>
      <w:bookmarkStart w:id="134" w:name="Предложение_22"/>
      <w:bookmarkEnd w:id="134"/>
      <w:r>
        <w:rPr>
          <w:sz w:val="24"/>
          <w:szCs w:val="24"/>
        </w:rPr>
        <w:t xml:space="preserve"> </w:t>
      </w:r>
      <w:bookmarkStart w:id="135" w:name="Победитель_22"/>
      <w:bookmarkEnd w:id="135"/>
    </w:p>
    <w:p w:rsidR="00362201" w:rsidRDefault="00362201" w:rsidP="00CB7D60">
      <w:pPr>
        <w:spacing w:after="0" w:line="240" w:lineRule="auto"/>
        <w:ind w:left="709"/>
        <w:rPr>
          <w:sz w:val="24"/>
          <w:szCs w:val="24"/>
        </w:rPr>
      </w:pPr>
      <w:bookmarkStart w:id="136" w:name="ЛотНазвание_23"/>
      <w:bookmarkEnd w:id="136"/>
      <w:r>
        <w:rPr>
          <w:sz w:val="24"/>
          <w:szCs w:val="24"/>
        </w:rPr>
        <w:t xml:space="preserve"> </w:t>
      </w:r>
      <w:bookmarkStart w:id="137" w:name="Лот_23"/>
      <w:bookmarkEnd w:id="137"/>
      <w:r>
        <w:rPr>
          <w:sz w:val="24"/>
          <w:szCs w:val="24"/>
        </w:rPr>
        <w:t xml:space="preserve"> </w:t>
      </w:r>
      <w:bookmarkStart w:id="138" w:name="ПредложениеНазвание_23"/>
      <w:bookmarkEnd w:id="138"/>
      <w:r>
        <w:rPr>
          <w:sz w:val="24"/>
          <w:szCs w:val="24"/>
        </w:rPr>
        <w:t xml:space="preserve"> </w:t>
      </w:r>
      <w:bookmarkStart w:id="139" w:name="Предложение_23"/>
      <w:bookmarkEnd w:id="139"/>
      <w:r>
        <w:rPr>
          <w:sz w:val="24"/>
          <w:szCs w:val="24"/>
        </w:rPr>
        <w:t xml:space="preserve"> </w:t>
      </w:r>
      <w:bookmarkStart w:id="140" w:name="Победитель_23"/>
      <w:bookmarkEnd w:id="140"/>
    </w:p>
    <w:p w:rsidR="00362201" w:rsidRDefault="00362201" w:rsidP="00CB7D60">
      <w:pPr>
        <w:spacing w:after="0" w:line="240" w:lineRule="auto"/>
        <w:ind w:left="709"/>
        <w:rPr>
          <w:sz w:val="24"/>
          <w:szCs w:val="24"/>
        </w:rPr>
      </w:pPr>
      <w:bookmarkStart w:id="141" w:name="ЛотНазвание_24"/>
      <w:bookmarkEnd w:id="141"/>
      <w:r>
        <w:rPr>
          <w:sz w:val="24"/>
          <w:szCs w:val="24"/>
        </w:rPr>
        <w:t xml:space="preserve"> </w:t>
      </w:r>
      <w:bookmarkStart w:id="142" w:name="Лот_24"/>
      <w:bookmarkEnd w:id="142"/>
      <w:r>
        <w:rPr>
          <w:sz w:val="24"/>
          <w:szCs w:val="24"/>
        </w:rPr>
        <w:t xml:space="preserve"> </w:t>
      </w:r>
      <w:bookmarkStart w:id="143" w:name="ПредложениеНазвание_24"/>
      <w:bookmarkEnd w:id="143"/>
      <w:r>
        <w:rPr>
          <w:sz w:val="24"/>
          <w:szCs w:val="24"/>
        </w:rPr>
        <w:t xml:space="preserve"> </w:t>
      </w:r>
      <w:bookmarkStart w:id="144" w:name="Предложение_24"/>
      <w:bookmarkEnd w:id="144"/>
      <w:r>
        <w:rPr>
          <w:sz w:val="24"/>
          <w:szCs w:val="24"/>
        </w:rPr>
        <w:t xml:space="preserve"> </w:t>
      </w:r>
      <w:bookmarkStart w:id="145" w:name="Победитель_24"/>
      <w:bookmarkEnd w:id="145"/>
    </w:p>
    <w:p w:rsidR="00362201" w:rsidRDefault="00362201" w:rsidP="00CB7D60">
      <w:pPr>
        <w:spacing w:after="0" w:line="240" w:lineRule="auto"/>
        <w:ind w:left="709"/>
        <w:rPr>
          <w:sz w:val="24"/>
          <w:szCs w:val="24"/>
        </w:rPr>
      </w:pPr>
      <w:bookmarkStart w:id="146" w:name="ЛотНазвание_25"/>
      <w:bookmarkEnd w:id="146"/>
      <w:r>
        <w:rPr>
          <w:sz w:val="24"/>
          <w:szCs w:val="24"/>
        </w:rPr>
        <w:t xml:space="preserve"> </w:t>
      </w:r>
      <w:bookmarkStart w:id="147" w:name="Лот_25"/>
      <w:bookmarkEnd w:id="147"/>
      <w:r>
        <w:rPr>
          <w:sz w:val="24"/>
          <w:szCs w:val="24"/>
        </w:rPr>
        <w:t xml:space="preserve"> </w:t>
      </w:r>
      <w:bookmarkStart w:id="148" w:name="ПредложениеНазвание_25"/>
      <w:bookmarkEnd w:id="148"/>
      <w:r>
        <w:rPr>
          <w:sz w:val="24"/>
          <w:szCs w:val="24"/>
        </w:rPr>
        <w:t xml:space="preserve"> </w:t>
      </w:r>
      <w:bookmarkStart w:id="149" w:name="Предложение_25"/>
      <w:bookmarkEnd w:id="149"/>
      <w:r>
        <w:rPr>
          <w:sz w:val="24"/>
          <w:szCs w:val="24"/>
        </w:rPr>
        <w:t xml:space="preserve"> </w:t>
      </w:r>
      <w:bookmarkStart w:id="150" w:name="Победитель_25"/>
      <w:bookmarkEnd w:id="150"/>
    </w:p>
    <w:p w:rsidR="00362201" w:rsidRDefault="00362201" w:rsidP="00CB7D60">
      <w:pPr>
        <w:spacing w:after="0" w:line="240" w:lineRule="auto"/>
        <w:ind w:left="709"/>
        <w:rPr>
          <w:sz w:val="24"/>
          <w:szCs w:val="24"/>
        </w:rPr>
      </w:pPr>
      <w:bookmarkStart w:id="151" w:name="ЛотНазвание_26"/>
      <w:bookmarkEnd w:id="151"/>
      <w:r>
        <w:rPr>
          <w:sz w:val="24"/>
          <w:szCs w:val="24"/>
        </w:rPr>
        <w:t xml:space="preserve"> </w:t>
      </w:r>
      <w:bookmarkStart w:id="152" w:name="Лот_26"/>
      <w:bookmarkEnd w:id="152"/>
      <w:r>
        <w:rPr>
          <w:sz w:val="24"/>
          <w:szCs w:val="24"/>
        </w:rPr>
        <w:t xml:space="preserve"> </w:t>
      </w:r>
      <w:bookmarkStart w:id="153" w:name="ПредложениеНазвание_26"/>
      <w:bookmarkEnd w:id="153"/>
      <w:r>
        <w:rPr>
          <w:sz w:val="24"/>
          <w:szCs w:val="24"/>
        </w:rPr>
        <w:t xml:space="preserve"> </w:t>
      </w:r>
      <w:bookmarkStart w:id="154" w:name="Предложение_26"/>
      <w:bookmarkEnd w:id="154"/>
      <w:r>
        <w:rPr>
          <w:sz w:val="24"/>
          <w:szCs w:val="24"/>
        </w:rPr>
        <w:t xml:space="preserve"> </w:t>
      </w:r>
      <w:bookmarkStart w:id="155" w:name="Победитель_26"/>
      <w:bookmarkEnd w:id="155"/>
    </w:p>
    <w:p w:rsidR="00362201" w:rsidRDefault="00362201" w:rsidP="00CB7D60">
      <w:pPr>
        <w:spacing w:after="0" w:line="240" w:lineRule="auto"/>
        <w:ind w:left="709"/>
        <w:rPr>
          <w:sz w:val="24"/>
          <w:szCs w:val="24"/>
        </w:rPr>
      </w:pPr>
      <w:bookmarkStart w:id="156" w:name="ЛотНазвание_27"/>
      <w:bookmarkEnd w:id="156"/>
      <w:r>
        <w:rPr>
          <w:sz w:val="24"/>
          <w:szCs w:val="24"/>
        </w:rPr>
        <w:t xml:space="preserve"> </w:t>
      </w:r>
      <w:bookmarkStart w:id="157" w:name="Лот_27"/>
      <w:bookmarkEnd w:id="157"/>
      <w:r>
        <w:rPr>
          <w:sz w:val="24"/>
          <w:szCs w:val="24"/>
        </w:rPr>
        <w:t xml:space="preserve"> </w:t>
      </w:r>
      <w:bookmarkStart w:id="158" w:name="ПредложениеНазвание_27"/>
      <w:bookmarkEnd w:id="158"/>
      <w:r>
        <w:rPr>
          <w:sz w:val="24"/>
          <w:szCs w:val="24"/>
        </w:rPr>
        <w:t xml:space="preserve"> </w:t>
      </w:r>
      <w:bookmarkStart w:id="159" w:name="Предложение_27"/>
      <w:bookmarkEnd w:id="159"/>
      <w:r>
        <w:rPr>
          <w:sz w:val="24"/>
          <w:szCs w:val="24"/>
        </w:rPr>
        <w:t xml:space="preserve"> </w:t>
      </w:r>
      <w:bookmarkStart w:id="160" w:name="Победитель_27"/>
      <w:bookmarkEnd w:id="160"/>
    </w:p>
    <w:p w:rsidR="00362201" w:rsidRDefault="00362201" w:rsidP="00CB7D60">
      <w:pPr>
        <w:spacing w:after="0" w:line="240" w:lineRule="auto"/>
        <w:ind w:left="709"/>
        <w:rPr>
          <w:sz w:val="24"/>
          <w:szCs w:val="24"/>
        </w:rPr>
      </w:pPr>
      <w:bookmarkStart w:id="161" w:name="ЛотНазвание_28"/>
      <w:bookmarkEnd w:id="161"/>
      <w:r>
        <w:rPr>
          <w:sz w:val="24"/>
          <w:szCs w:val="24"/>
        </w:rPr>
        <w:t xml:space="preserve"> </w:t>
      </w:r>
      <w:bookmarkStart w:id="162" w:name="Лот_28"/>
      <w:bookmarkEnd w:id="162"/>
      <w:r>
        <w:rPr>
          <w:sz w:val="24"/>
          <w:szCs w:val="24"/>
        </w:rPr>
        <w:t xml:space="preserve"> </w:t>
      </w:r>
      <w:bookmarkStart w:id="163" w:name="ПредложениеНазвание_28"/>
      <w:bookmarkEnd w:id="163"/>
      <w:r>
        <w:rPr>
          <w:sz w:val="24"/>
          <w:szCs w:val="24"/>
        </w:rPr>
        <w:t xml:space="preserve"> </w:t>
      </w:r>
      <w:bookmarkStart w:id="164" w:name="Предложение_28"/>
      <w:bookmarkEnd w:id="164"/>
      <w:r>
        <w:rPr>
          <w:sz w:val="24"/>
          <w:szCs w:val="24"/>
        </w:rPr>
        <w:t xml:space="preserve"> </w:t>
      </w:r>
      <w:bookmarkStart w:id="165" w:name="Победитель_28"/>
      <w:bookmarkEnd w:id="165"/>
    </w:p>
    <w:p w:rsidR="00362201" w:rsidRDefault="00362201" w:rsidP="00CB7D60">
      <w:pPr>
        <w:spacing w:after="0" w:line="240" w:lineRule="auto"/>
        <w:ind w:left="709"/>
        <w:rPr>
          <w:sz w:val="24"/>
          <w:szCs w:val="24"/>
        </w:rPr>
      </w:pPr>
      <w:bookmarkStart w:id="166" w:name="ЛотНазвание_29"/>
      <w:bookmarkEnd w:id="166"/>
      <w:r>
        <w:rPr>
          <w:sz w:val="24"/>
          <w:szCs w:val="24"/>
        </w:rPr>
        <w:t xml:space="preserve"> </w:t>
      </w:r>
      <w:bookmarkStart w:id="167" w:name="Лот_29"/>
      <w:bookmarkEnd w:id="167"/>
      <w:r>
        <w:rPr>
          <w:sz w:val="24"/>
          <w:szCs w:val="24"/>
        </w:rPr>
        <w:t xml:space="preserve"> </w:t>
      </w:r>
      <w:bookmarkStart w:id="168" w:name="ПредложениеНазвание_29"/>
      <w:bookmarkEnd w:id="168"/>
      <w:r>
        <w:rPr>
          <w:sz w:val="24"/>
          <w:szCs w:val="24"/>
        </w:rPr>
        <w:t xml:space="preserve"> </w:t>
      </w:r>
      <w:bookmarkStart w:id="169" w:name="Предложение_29"/>
      <w:bookmarkEnd w:id="169"/>
      <w:r>
        <w:rPr>
          <w:sz w:val="24"/>
          <w:szCs w:val="24"/>
        </w:rPr>
        <w:t xml:space="preserve"> </w:t>
      </w:r>
      <w:bookmarkStart w:id="170" w:name="Победитель_29"/>
      <w:bookmarkEnd w:id="170"/>
    </w:p>
    <w:p w:rsidR="00362201" w:rsidRPr="000323FD" w:rsidRDefault="00CB7D60" w:rsidP="00A57D49">
      <w:pPr>
        <w:spacing w:after="0" w:line="240" w:lineRule="auto"/>
        <w:ind w:left="709"/>
        <w:rPr>
          <w:sz w:val="24"/>
          <w:szCs w:val="24"/>
        </w:rPr>
      </w:pPr>
      <w:bookmarkStart w:id="171" w:name="ЛотНазвание_30"/>
      <w:bookmarkEnd w:id="171"/>
      <w:r>
        <w:rPr>
          <w:sz w:val="24"/>
          <w:szCs w:val="24"/>
        </w:rPr>
        <w:t xml:space="preserve"> </w:t>
      </w:r>
      <w:bookmarkStart w:id="172" w:name="Лот_30"/>
      <w:bookmarkEnd w:id="172"/>
      <w:r>
        <w:rPr>
          <w:sz w:val="24"/>
          <w:szCs w:val="24"/>
        </w:rPr>
        <w:t xml:space="preserve"> </w:t>
      </w:r>
      <w:bookmarkStart w:id="173" w:name="ПредложениеНазвание_30"/>
      <w:bookmarkEnd w:id="173"/>
      <w:r>
        <w:rPr>
          <w:sz w:val="24"/>
          <w:szCs w:val="24"/>
        </w:rPr>
        <w:t xml:space="preserve"> </w:t>
      </w:r>
      <w:bookmarkStart w:id="174" w:name="Предложение_30"/>
      <w:bookmarkEnd w:id="174"/>
      <w:r>
        <w:rPr>
          <w:sz w:val="24"/>
          <w:szCs w:val="24"/>
        </w:rPr>
        <w:t xml:space="preserve"> </w:t>
      </w:r>
      <w:bookmarkStart w:id="175" w:name="Победитель_30"/>
      <w:bookmarkEnd w:id="175"/>
    </w:p>
    <w:p w:rsidR="00A57D49" w:rsidRPr="000323FD" w:rsidRDefault="00A57D49" w:rsidP="00A57D49">
      <w:pPr>
        <w:spacing w:after="0" w:line="240" w:lineRule="auto"/>
        <w:ind w:left="709"/>
        <w:rPr>
          <w:sz w:val="24"/>
          <w:szCs w:val="24"/>
        </w:rPr>
      </w:pPr>
      <w:bookmarkStart w:id="176" w:name="ЛотНазвание_31"/>
      <w:bookmarkEnd w:id="176"/>
      <w:r w:rsidRPr="000323FD">
        <w:rPr>
          <w:sz w:val="24"/>
          <w:szCs w:val="24"/>
        </w:rPr>
        <w:t xml:space="preserve"> </w:t>
      </w:r>
      <w:bookmarkStart w:id="177" w:name="Лот_31"/>
      <w:bookmarkEnd w:id="177"/>
      <w:r w:rsidRPr="000323FD">
        <w:rPr>
          <w:sz w:val="24"/>
          <w:szCs w:val="24"/>
        </w:rPr>
        <w:t xml:space="preserve"> </w:t>
      </w:r>
      <w:bookmarkStart w:id="178" w:name="ПредложениеНазвание_31"/>
      <w:bookmarkEnd w:id="178"/>
      <w:r w:rsidRPr="000323FD">
        <w:rPr>
          <w:sz w:val="24"/>
          <w:szCs w:val="24"/>
        </w:rPr>
        <w:t xml:space="preserve"> </w:t>
      </w:r>
      <w:bookmarkStart w:id="179" w:name="Предложение_31"/>
      <w:bookmarkEnd w:id="179"/>
      <w:r w:rsidRPr="000323FD">
        <w:rPr>
          <w:sz w:val="24"/>
          <w:szCs w:val="24"/>
        </w:rPr>
        <w:t xml:space="preserve"> </w:t>
      </w:r>
      <w:bookmarkStart w:id="180" w:name="Победитель_31"/>
      <w:bookmarkEnd w:id="180"/>
    </w:p>
    <w:p w:rsidR="00A57D49" w:rsidRPr="000323FD" w:rsidRDefault="00A57D49" w:rsidP="00A57D49">
      <w:pPr>
        <w:spacing w:after="0" w:line="240" w:lineRule="auto"/>
        <w:ind w:left="709"/>
        <w:rPr>
          <w:sz w:val="24"/>
          <w:szCs w:val="24"/>
        </w:rPr>
      </w:pPr>
      <w:bookmarkStart w:id="181" w:name="ЛотНазвание_32"/>
      <w:bookmarkEnd w:id="181"/>
      <w:r w:rsidRPr="000323FD">
        <w:rPr>
          <w:sz w:val="24"/>
          <w:szCs w:val="24"/>
        </w:rPr>
        <w:t xml:space="preserve"> </w:t>
      </w:r>
      <w:bookmarkStart w:id="182" w:name="Лот_32"/>
      <w:bookmarkEnd w:id="182"/>
      <w:r w:rsidRPr="000323FD">
        <w:rPr>
          <w:sz w:val="24"/>
          <w:szCs w:val="24"/>
        </w:rPr>
        <w:t xml:space="preserve"> </w:t>
      </w:r>
      <w:bookmarkStart w:id="183" w:name="ПредложениеНазвание_32"/>
      <w:bookmarkEnd w:id="183"/>
      <w:r w:rsidRPr="000323FD">
        <w:rPr>
          <w:sz w:val="24"/>
          <w:szCs w:val="24"/>
        </w:rPr>
        <w:t xml:space="preserve"> </w:t>
      </w:r>
      <w:bookmarkStart w:id="184" w:name="Предложение_32"/>
      <w:bookmarkEnd w:id="184"/>
      <w:r w:rsidRPr="000323FD">
        <w:rPr>
          <w:sz w:val="24"/>
          <w:szCs w:val="24"/>
        </w:rPr>
        <w:t xml:space="preserve"> </w:t>
      </w:r>
      <w:bookmarkStart w:id="185" w:name="Победитель_32"/>
      <w:bookmarkEnd w:id="185"/>
    </w:p>
    <w:p w:rsidR="00A57D49" w:rsidRPr="000323FD" w:rsidRDefault="00A57D49" w:rsidP="00A57D49">
      <w:pPr>
        <w:spacing w:after="0" w:line="240" w:lineRule="auto"/>
        <w:ind w:left="709"/>
        <w:rPr>
          <w:sz w:val="24"/>
          <w:szCs w:val="24"/>
        </w:rPr>
      </w:pPr>
      <w:bookmarkStart w:id="186" w:name="ЛотНазвание_33"/>
      <w:bookmarkEnd w:id="186"/>
      <w:r w:rsidRPr="000323FD">
        <w:rPr>
          <w:sz w:val="24"/>
          <w:szCs w:val="24"/>
        </w:rPr>
        <w:t xml:space="preserve"> </w:t>
      </w:r>
      <w:bookmarkStart w:id="187" w:name="Лот_33"/>
      <w:bookmarkEnd w:id="187"/>
      <w:r w:rsidRPr="000323FD">
        <w:rPr>
          <w:sz w:val="24"/>
          <w:szCs w:val="24"/>
        </w:rPr>
        <w:t xml:space="preserve"> </w:t>
      </w:r>
      <w:bookmarkStart w:id="188" w:name="ПредложениеНазвание_33"/>
      <w:bookmarkEnd w:id="188"/>
      <w:r w:rsidRPr="000323FD">
        <w:rPr>
          <w:sz w:val="24"/>
          <w:szCs w:val="24"/>
        </w:rPr>
        <w:t xml:space="preserve"> </w:t>
      </w:r>
      <w:bookmarkStart w:id="189" w:name="Предложение_33"/>
      <w:bookmarkEnd w:id="189"/>
      <w:r w:rsidRPr="000323FD">
        <w:rPr>
          <w:sz w:val="24"/>
          <w:szCs w:val="24"/>
        </w:rPr>
        <w:t xml:space="preserve"> </w:t>
      </w:r>
      <w:bookmarkStart w:id="190" w:name="Победитель_33"/>
      <w:bookmarkEnd w:id="190"/>
    </w:p>
    <w:p w:rsidR="00A57D49" w:rsidRPr="000323FD" w:rsidRDefault="00FA2CE5" w:rsidP="00A57D49">
      <w:pPr>
        <w:spacing w:after="0" w:line="240" w:lineRule="auto"/>
        <w:ind w:left="709"/>
      </w:pPr>
      <w:bookmarkStart w:id="191" w:name="ЛотНазвание_34"/>
      <w:bookmarkEnd w:id="191"/>
      <w:r w:rsidRPr="000323FD">
        <w:t xml:space="preserve"> </w:t>
      </w:r>
      <w:bookmarkStart w:id="192" w:name="Лот_34"/>
      <w:bookmarkEnd w:id="192"/>
      <w:r w:rsidRPr="000323FD">
        <w:t xml:space="preserve"> </w:t>
      </w:r>
      <w:bookmarkStart w:id="193" w:name="ПредложениеНазвание_34"/>
      <w:bookmarkEnd w:id="193"/>
      <w:r w:rsidRPr="000323FD">
        <w:t xml:space="preserve"> </w:t>
      </w:r>
      <w:bookmarkStart w:id="194" w:name="Предложение_34"/>
      <w:bookmarkEnd w:id="194"/>
      <w:r w:rsidRPr="000323FD">
        <w:t xml:space="preserve"> </w:t>
      </w:r>
      <w:bookmarkStart w:id="195" w:name="Победитель_34"/>
      <w:bookmarkEnd w:id="195"/>
    </w:p>
    <w:p w:rsidR="00FA2CE5" w:rsidRPr="000323FD" w:rsidRDefault="00FA2CE5" w:rsidP="00A57D49">
      <w:pPr>
        <w:spacing w:after="0" w:line="240" w:lineRule="auto"/>
        <w:ind w:left="709"/>
      </w:pPr>
      <w:bookmarkStart w:id="196" w:name="ЛотНазвание_35"/>
      <w:bookmarkEnd w:id="196"/>
      <w:r w:rsidRPr="000323FD">
        <w:t xml:space="preserve"> </w:t>
      </w:r>
      <w:bookmarkStart w:id="197" w:name="Лот_35"/>
      <w:bookmarkEnd w:id="197"/>
      <w:r w:rsidRPr="000323FD">
        <w:t xml:space="preserve"> </w:t>
      </w:r>
      <w:bookmarkStart w:id="198" w:name="ПредложениеНазвание_35"/>
      <w:bookmarkEnd w:id="198"/>
      <w:r w:rsidRPr="000323FD">
        <w:t xml:space="preserve"> </w:t>
      </w:r>
      <w:bookmarkStart w:id="199" w:name="Предложение_35"/>
      <w:bookmarkEnd w:id="199"/>
      <w:r w:rsidRPr="000323FD">
        <w:t xml:space="preserve"> </w:t>
      </w:r>
      <w:bookmarkStart w:id="200" w:name="Победитель_35"/>
      <w:bookmarkEnd w:id="200"/>
    </w:p>
    <w:p w:rsidR="00FA2CE5" w:rsidRPr="000323FD" w:rsidRDefault="00FA2CE5" w:rsidP="00A57D49">
      <w:pPr>
        <w:spacing w:after="0" w:line="240" w:lineRule="auto"/>
        <w:ind w:left="709"/>
      </w:pPr>
      <w:bookmarkStart w:id="201" w:name="ЛотНазвание_36"/>
      <w:bookmarkEnd w:id="201"/>
      <w:r w:rsidRPr="000323FD">
        <w:lastRenderedPageBreak/>
        <w:t xml:space="preserve"> </w:t>
      </w:r>
      <w:bookmarkStart w:id="202" w:name="Лот_36"/>
      <w:bookmarkEnd w:id="202"/>
      <w:r w:rsidRPr="000323FD">
        <w:t xml:space="preserve"> </w:t>
      </w:r>
      <w:bookmarkStart w:id="203" w:name="ПредложениеНазвание_36"/>
      <w:bookmarkEnd w:id="203"/>
      <w:r w:rsidRPr="000323FD">
        <w:t xml:space="preserve"> </w:t>
      </w:r>
      <w:bookmarkStart w:id="204" w:name="Предложение_36"/>
      <w:bookmarkEnd w:id="204"/>
      <w:r w:rsidRPr="000323FD">
        <w:t xml:space="preserve"> </w:t>
      </w:r>
      <w:bookmarkStart w:id="205" w:name="Победитель_36"/>
      <w:bookmarkEnd w:id="205"/>
    </w:p>
    <w:p w:rsidR="00FA2CE5" w:rsidRPr="000323FD" w:rsidRDefault="00FA2CE5" w:rsidP="00A57D49">
      <w:pPr>
        <w:spacing w:after="0" w:line="240" w:lineRule="auto"/>
        <w:ind w:left="709"/>
      </w:pPr>
      <w:bookmarkStart w:id="206" w:name="ЛотНазвание_37"/>
      <w:bookmarkEnd w:id="206"/>
      <w:r w:rsidRPr="000323FD">
        <w:t xml:space="preserve"> </w:t>
      </w:r>
      <w:bookmarkStart w:id="207" w:name="Лот_37"/>
      <w:bookmarkEnd w:id="207"/>
      <w:r w:rsidRPr="000323FD">
        <w:t xml:space="preserve"> </w:t>
      </w:r>
      <w:bookmarkStart w:id="208" w:name="ПредложениеНазвание_37"/>
      <w:bookmarkEnd w:id="208"/>
      <w:r w:rsidRPr="000323FD">
        <w:t xml:space="preserve"> </w:t>
      </w:r>
      <w:bookmarkStart w:id="209" w:name="Предложение_37"/>
      <w:bookmarkEnd w:id="209"/>
      <w:r w:rsidRPr="000323FD">
        <w:t xml:space="preserve"> </w:t>
      </w:r>
      <w:bookmarkStart w:id="210" w:name="Победитель_37"/>
      <w:bookmarkEnd w:id="210"/>
    </w:p>
    <w:p w:rsidR="00FA2CE5" w:rsidRPr="000323FD" w:rsidRDefault="00FA2CE5" w:rsidP="00A57D49">
      <w:pPr>
        <w:spacing w:after="0" w:line="240" w:lineRule="auto"/>
        <w:ind w:left="709"/>
      </w:pPr>
      <w:bookmarkStart w:id="211" w:name="ЛотНазвание_38"/>
      <w:bookmarkEnd w:id="211"/>
      <w:r w:rsidRPr="000323FD">
        <w:t xml:space="preserve"> </w:t>
      </w:r>
      <w:bookmarkStart w:id="212" w:name="Лот_38"/>
      <w:bookmarkEnd w:id="212"/>
      <w:r w:rsidRPr="000323FD">
        <w:t xml:space="preserve"> </w:t>
      </w:r>
      <w:bookmarkStart w:id="213" w:name="ПредложениеНазвание_38"/>
      <w:bookmarkEnd w:id="213"/>
      <w:r w:rsidRPr="000323FD">
        <w:t xml:space="preserve"> </w:t>
      </w:r>
      <w:bookmarkStart w:id="214" w:name="Предложение_38"/>
      <w:bookmarkEnd w:id="214"/>
      <w:r w:rsidRPr="000323FD">
        <w:t xml:space="preserve"> </w:t>
      </w:r>
      <w:bookmarkStart w:id="215" w:name="Победитель_38"/>
      <w:bookmarkEnd w:id="215"/>
    </w:p>
    <w:p w:rsidR="00FA2CE5" w:rsidRPr="000323FD" w:rsidRDefault="00FA2CE5" w:rsidP="00A57D49">
      <w:pPr>
        <w:spacing w:after="0" w:line="240" w:lineRule="auto"/>
        <w:ind w:left="709"/>
      </w:pPr>
      <w:bookmarkStart w:id="216" w:name="ЛотНазвание_39"/>
      <w:bookmarkEnd w:id="216"/>
      <w:r w:rsidRPr="000323FD">
        <w:t xml:space="preserve"> </w:t>
      </w:r>
      <w:bookmarkStart w:id="217" w:name="Лот_39"/>
      <w:bookmarkEnd w:id="217"/>
      <w:r w:rsidRPr="000323FD">
        <w:t xml:space="preserve"> </w:t>
      </w:r>
      <w:bookmarkStart w:id="218" w:name="ПредложениеНазвание_39"/>
      <w:bookmarkEnd w:id="218"/>
      <w:r w:rsidRPr="000323FD">
        <w:t xml:space="preserve"> </w:t>
      </w:r>
      <w:bookmarkStart w:id="219" w:name="Предложение_39"/>
      <w:bookmarkEnd w:id="219"/>
      <w:r w:rsidRPr="000323FD">
        <w:t xml:space="preserve"> </w:t>
      </w:r>
      <w:bookmarkStart w:id="220" w:name="Победитель_39"/>
      <w:bookmarkEnd w:id="220"/>
    </w:p>
    <w:p w:rsidR="00FA2CE5" w:rsidRPr="000323FD" w:rsidRDefault="00FA2CE5" w:rsidP="00A57D49">
      <w:pPr>
        <w:spacing w:after="0" w:line="240" w:lineRule="auto"/>
        <w:ind w:left="709"/>
      </w:pPr>
      <w:bookmarkStart w:id="221" w:name="ЛотНазвание_40"/>
      <w:bookmarkEnd w:id="221"/>
      <w:r w:rsidRPr="000323FD">
        <w:t xml:space="preserve"> </w:t>
      </w:r>
      <w:bookmarkStart w:id="222" w:name="Лот_40"/>
      <w:bookmarkEnd w:id="222"/>
      <w:r w:rsidRPr="000323FD">
        <w:t xml:space="preserve"> </w:t>
      </w:r>
      <w:bookmarkStart w:id="223" w:name="ПредложениеНазвание_40"/>
      <w:bookmarkEnd w:id="223"/>
      <w:r w:rsidRPr="000323FD">
        <w:t xml:space="preserve"> </w:t>
      </w:r>
      <w:bookmarkStart w:id="224" w:name="Предложение_40"/>
      <w:bookmarkEnd w:id="224"/>
      <w:r w:rsidRPr="000323FD">
        <w:t xml:space="preserve"> </w:t>
      </w:r>
      <w:bookmarkStart w:id="225" w:name="Победитель_40"/>
      <w:bookmarkEnd w:id="225"/>
    </w:p>
    <w:p w:rsidR="00FA2CE5" w:rsidRPr="000323FD" w:rsidRDefault="00FA2CE5" w:rsidP="00A57D49">
      <w:pPr>
        <w:spacing w:after="0" w:line="240" w:lineRule="auto"/>
        <w:ind w:left="709"/>
      </w:pPr>
      <w:bookmarkStart w:id="226" w:name="ЛотНазвание_41"/>
      <w:bookmarkEnd w:id="226"/>
      <w:r w:rsidRPr="000323FD">
        <w:t xml:space="preserve"> </w:t>
      </w:r>
      <w:bookmarkStart w:id="227" w:name="Лот_41"/>
      <w:bookmarkEnd w:id="227"/>
      <w:r w:rsidRPr="000323FD">
        <w:t xml:space="preserve"> </w:t>
      </w:r>
      <w:bookmarkStart w:id="228" w:name="ПредложениеНазвание_41"/>
      <w:bookmarkEnd w:id="228"/>
      <w:r w:rsidRPr="000323FD">
        <w:t xml:space="preserve"> </w:t>
      </w:r>
      <w:bookmarkStart w:id="229" w:name="Предложение_41"/>
      <w:bookmarkEnd w:id="229"/>
      <w:r w:rsidRPr="000323FD">
        <w:t xml:space="preserve"> </w:t>
      </w:r>
      <w:bookmarkStart w:id="230" w:name="Победитель_41"/>
      <w:bookmarkEnd w:id="230"/>
    </w:p>
    <w:p w:rsidR="00C26FEC" w:rsidRPr="000323FD" w:rsidRDefault="00C26FEC" w:rsidP="00C26FEC">
      <w:pPr>
        <w:spacing w:after="0" w:line="240" w:lineRule="auto"/>
        <w:ind w:left="709"/>
      </w:pPr>
      <w:bookmarkStart w:id="231" w:name="ЛотНазвание_42"/>
      <w:bookmarkEnd w:id="231"/>
      <w:r w:rsidRPr="000323FD">
        <w:t xml:space="preserve"> </w:t>
      </w:r>
      <w:bookmarkStart w:id="232" w:name="Лот_42"/>
      <w:bookmarkEnd w:id="232"/>
      <w:r w:rsidRPr="000323FD">
        <w:t xml:space="preserve"> </w:t>
      </w:r>
      <w:bookmarkStart w:id="233" w:name="ПредложениеНазвание_42"/>
      <w:bookmarkEnd w:id="233"/>
      <w:r w:rsidRPr="000323FD">
        <w:t xml:space="preserve"> </w:t>
      </w:r>
      <w:bookmarkStart w:id="234" w:name="Предложение_42"/>
      <w:bookmarkEnd w:id="234"/>
      <w:r w:rsidRPr="000323FD">
        <w:t xml:space="preserve"> </w:t>
      </w:r>
      <w:bookmarkStart w:id="235" w:name="Победитель_42"/>
      <w:bookmarkEnd w:id="235"/>
    </w:p>
    <w:p w:rsidR="00C26FEC" w:rsidRPr="000323FD" w:rsidRDefault="00C26FEC" w:rsidP="00C26FEC">
      <w:pPr>
        <w:spacing w:after="0" w:line="240" w:lineRule="auto"/>
        <w:ind w:left="709"/>
      </w:pPr>
      <w:bookmarkStart w:id="236" w:name="ЛотНазвание_43"/>
      <w:bookmarkEnd w:id="236"/>
      <w:r w:rsidRPr="000323FD">
        <w:t xml:space="preserve"> </w:t>
      </w:r>
      <w:bookmarkStart w:id="237" w:name="Лот_43"/>
      <w:bookmarkEnd w:id="237"/>
      <w:r w:rsidRPr="000323FD">
        <w:t xml:space="preserve"> </w:t>
      </w:r>
      <w:bookmarkStart w:id="238" w:name="ПредложениеНазвание_43"/>
      <w:bookmarkEnd w:id="238"/>
      <w:r w:rsidRPr="000323FD">
        <w:t xml:space="preserve"> </w:t>
      </w:r>
      <w:bookmarkStart w:id="239" w:name="Предложение_43"/>
      <w:bookmarkEnd w:id="239"/>
      <w:r w:rsidRPr="000323FD">
        <w:t xml:space="preserve"> </w:t>
      </w:r>
      <w:bookmarkStart w:id="240" w:name="Победитель_43"/>
      <w:bookmarkEnd w:id="240"/>
    </w:p>
    <w:p w:rsidR="00C26FEC" w:rsidRPr="000323FD" w:rsidRDefault="00C26FEC" w:rsidP="00C26FEC">
      <w:pPr>
        <w:spacing w:after="0" w:line="240" w:lineRule="auto"/>
        <w:ind w:left="709"/>
      </w:pPr>
      <w:bookmarkStart w:id="241" w:name="ЛотНазвание_44"/>
      <w:bookmarkEnd w:id="241"/>
      <w:r w:rsidRPr="000323FD">
        <w:t xml:space="preserve"> </w:t>
      </w:r>
      <w:bookmarkStart w:id="242" w:name="Лот_44"/>
      <w:bookmarkEnd w:id="242"/>
      <w:r w:rsidRPr="000323FD">
        <w:t xml:space="preserve"> </w:t>
      </w:r>
      <w:bookmarkStart w:id="243" w:name="ПредложениеНазвание_44"/>
      <w:bookmarkEnd w:id="243"/>
      <w:r w:rsidRPr="000323FD">
        <w:t xml:space="preserve"> </w:t>
      </w:r>
      <w:bookmarkStart w:id="244" w:name="Предложение_44"/>
      <w:bookmarkEnd w:id="244"/>
      <w:r w:rsidRPr="000323FD">
        <w:t xml:space="preserve"> </w:t>
      </w:r>
      <w:bookmarkStart w:id="245" w:name="Победитель_44"/>
      <w:bookmarkEnd w:id="245"/>
    </w:p>
    <w:p w:rsidR="00C26FEC" w:rsidRPr="000323FD" w:rsidRDefault="00C26FEC" w:rsidP="00C26FEC">
      <w:pPr>
        <w:spacing w:after="0" w:line="240" w:lineRule="auto"/>
        <w:ind w:left="709"/>
      </w:pPr>
      <w:bookmarkStart w:id="246" w:name="ЛотНазвание_45"/>
      <w:bookmarkEnd w:id="246"/>
      <w:r w:rsidRPr="000323FD">
        <w:t xml:space="preserve"> </w:t>
      </w:r>
      <w:bookmarkStart w:id="247" w:name="Лот_45"/>
      <w:bookmarkEnd w:id="247"/>
      <w:r w:rsidRPr="000323FD">
        <w:t xml:space="preserve"> </w:t>
      </w:r>
      <w:bookmarkStart w:id="248" w:name="ПредложениеНазвание_45"/>
      <w:bookmarkEnd w:id="248"/>
      <w:r w:rsidRPr="000323FD">
        <w:t xml:space="preserve"> </w:t>
      </w:r>
      <w:bookmarkStart w:id="249" w:name="Предложение_45"/>
      <w:bookmarkEnd w:id="249"/>
      <w:r w:rsidRPr="000323FD">
        <w:t xml:space="preserve"> </w:t>
      </w:r>
      <w:bookmarkStart w:id="250" w:name="Победитель_45"/>
      <w:bookmarkEnd w:id="250"/>
    </w:p>
    <w:p w:rsidR="00C26FEC" w:rsidRPr="000323FD" w:rsidRDefault="00C26FEC" w:rsidP="00C26FEC">
      <w:pPr>
        <w:spacing w:after="0" w:line="240" w:lineRule="auto"/>
        <w:ind w:left="709"/>
      </w:pPr>
      <w:bookmarkStart w:id="251" w:name="ЛотНазвание_46"/>
      <w:bookmarkEnd w:id="251"/>
      <w:r w:rsidRPr="000323FD">
        <w:t xml:space="preserve"> </w:t>
      </w:r>
      <w:bookmarkStart w:id="252" w:name="Лот_46"/>
      <w:bookmarkEnd w:id="252"/>
      <w:r w:rsidRPr="000323FD">
        <w:t xml:space="preserve"> </w:t>
      </w:r>
      <w:bookmarkStart w:id="253" w:name="ПредложениеНазвание_46"/>
      <w:bookmarkEnd w:id="253"/>
      <w:r w:rsidRPr="000323FD">
        <w:t xml:space="preserve"> </w:t>
      </w:r>
      <w:bookmarkStart w:id="254" w:name="Предложение_46"/>
      <w:bookmarkEnd w:id="254"/>
      <w:r w:rsidRPr="000323FD">
        <w:t xml:space="preserve"> </w:t>
      </w:r>
      <w:bookmarkStart w:id="255" w:name="Победитель_46"/>
      <w:bookmarkEnd w:id="255"/>
    </w:p>
    <w:p w:rsidR="00C26FEC" w:rsidRPr="000323FD" w:rsidRDefault="00C26FEC" w:rsidP="00C26FEC">
      <w:pPr>
        <w:spacing w:after="0" w:line="240" w:lineRule="auto"/>
        <w:ind w:left="709"/>
      </w:pPr>
      <w:bookmarkStart w:id="256" w:name="ЛотНазвание_47"/>
      <w:bookmarkEnd w:id="256"/>
      <w:r w:rsidRPr="000323FD">
        <w:t xml:space="preserve"> </w:t>
      </w:r>
      <w:bookmarkStart w:id="257" w:name="Лот_47"/>
      <w:bookmarkEnd w:id="257"/>
      <w:r w:rsidRPr="000323FD">
        <w:t xml:space="preserve"> </w:t>
      </w:r>
      <w:bookmarkStart w:id="258" w:name="ПредложениеНазвание_47"/>
      <w:bookmarkEnd w:id="258"/>
      <w:r w:rsidRPr="000323FD">
        <w:t xml:space="preserve"> </w:t>
      </w:r>
      <w:bookmarkStart w:id="259" w:name="Предложение_47"/>
      <w:bookmarkEnd w:id="259"/>
      <w:r w:rsidRPr="000323FD">
        <w:t xml:space="preserve"> </w:t>
      </w:r>
      <w:bookmarkStart w:id="260" w:name="Победитель_47"/>
      <w:bookmarkEnd w:id="260"/>
    </w:p>
    <w:p w:rsidR="00C26FEC" w:rsidRPr="000323FD" w:rsidRDefault="00C26FEC" w:rsidP="00C26FEC">
      <w:pPr>
        <w:spacing w:after="0" w:line="240" w:lineRule="auto"/>
        <w:ind w:left="709"/>
      </w:pPr>
      <w:bookmarkStart w:id="261" w:name="ЛотНазвание_48"/>
      <w:bookmarkEnd w:id="261"/>
      <w:r w:rsidRPr="000323FD">
        <w:t xml:space="preserve"> </w:t>
      </w:r>
      <w:bookmarkStart w:id="262" w:name="Лот_48"/>
      <w:bookmarkEnd w:id="262"/>
      <w:r w:rsidRPr="000323FD">
        <w:t xml:space="preserve"> </w:t>
      </w:r>
      <w:bookmarkStart w:id="263" w:name="ПредложениеНазвание_48"/>
      <w:bookmarkEnd w:id="263"/>
      <w:r w:rsidRPr="000323FD">
        <w:t xml:space="preserve"> </w:t>
      </w:r>
      <w:bookmarkStart w:id="264" w:name="Предложение_48"/>
      <w:bookmarkEnd w:id="264"/>
      <w:r w:rsidRPr="000323FD">
        <w:t xml:space="preserve"> </w:t>
      </w:r>
      <w:bookmarkStart w:id="265" w:name="Победитель_48"/>
      <w:bookmarkEnd w:id="265"/>
    </w:p>
    <w:p w:rsidR="00C26FEC" w:rsidRPr="000323FD" w:rsidRDefault="00C26FEC" w:rsidP="00C26FEC">
      <w:pPr>
        <w:spacing w:after="0" w:line="240" w:lineRule="auto"/>
        <w:ind w:left="709"/>
      </w:pPr>
      <w:bookmarkStart w:id="266" w:name="ЛотНазвание_49"/>
      <w:bookmarkEnd w:id="266"/>
      <w:r w:rsidRPr="000323FD">
        <w:t xml:space="preserve"> </w:t>
      </w:r>
      <w:bookmarkStart w:id="267" w:name="Лот_49"/>
      <w:bookmarkEnd w:id="267"/>
      <w:r w:rsidRPr="000323FD">
        <w:t xml:space="preserve"> </w:t>
      </w:r>
      <w:bookmarkStart w:id="268" w:name="ПредложениеНазвание_49"/>
      <w:bookmarkEnd w:id="268"/>
      <w:r w:rsidRPr="000323FD">
        <w:t xml:space="preserve"> </w:t>
      </w:r>
      <w:bookmarkStart w:id="269" w:name="Предложение_49"/>
      <w:bookmarkEnd w:id="269"/>
      <w:r w:rsidRPr="000323FD">
        <w:t xml:space="preserve"> </w:t>
      </w:r>
      <w:bookmarkStart w:id="270" w:name="Победитель_49"/>
      <w:bookmarkEnd w:id="270"/>
    </w:p>
    <w:p w:rsidR="00C26FEC" w:rsidRPr="000323FD" w:rsidRDefault="00C26FEC" w:rsidP="00C26FEC">
      <w:pPr>
        <w:spacing w:after="0" w:line="240" w:lineRule="auto"/>
        <w:ind w:left="709"/>
      </w:pPr>
      <w:bookmarkStart w:id="271" w:name="ЛотНазвание_50"/>
      <w:bookmarkEnd w:id="271"/>
      <w:r w:rsidRPr="000323FD">
        <w:t xml:space="preserve"> </w:t>
      </w:r>
      <w:bookmarkStart w:id="272" w:name="Лот_50"/>
      <w:bookmarkEnd w:id="272"/>
      <w:r w:rsidRPr="000323FD">
        <w:t xml:space="preserve"> </w:t>
      </w:r>
      <w:bookmarkStart w:id="273" w:name="ПредложениеНазвание_50"/>
      <w:bookmarkEnd w:id="273"/>
      <w:r w:rsidRPr="000323FD">
        <w:t xml:space="preserve"> </w:t>
      </w:r>
      <w:bookmarkStart w:id="274" w:name="Предложение_50"/>
      <w:bookmarkEnd w:id="274"/>
      <w:r w:rsidRPr="000323FD">
        <w:t xml:space="preserve"> </w:t>
      </w:r>
      <w:bookmarkStart w:id="275" w:name="Победитель_50"/>
      <w:bookmarkEnd w:id="275"/>
    </w:p>
    <w:p w:rsidR="00A57D49" w:rsidRPr="000323FD" w:rsidRDefault="00A57D49" w:rsidP="008F7363">
      <w:pPr>
        <w:spacing w:line="240" w:lineRule="auto"/>
        <w:ind w:left="708"/>
        <w:rPr>
          <w:sz w:val="24"/>
          <w:szCs w:val="24"/>
        </w:rPr>
      </w:pPr>
    </w:p>
    <w:p w:rsidR="008F7363" w:rsidRPr="008C135F" w:rsidRDefault="008F7363" w:rsidP="008F7363">
      <w:pPr>
        <w:spacing w:line="240" w:lineRule="auto"/>
        <w:rPr>
          <w:sz w:val="24"/>
          <w:szCs w:val="24"/>
        </w:rPr>
      </w:pPr>
      <w:r>
        <w:rPr>
          <w:sz w:val="24"/>
          <w:szCs w:val="24"/>
        </w:rPr>
        <w:t xml:space="preserve">   </w:t>
      </w:r>
    </w:p>
    <w:p w:rsidR="0044172D" w:rsidRPr="0044172D" w:rsidRDefault="0044172D" w:rsidP="0044172D">
      <w:pPr>
        <w:rPr>
          <w:sz w:val="24"/>
          <w:szCs w:val="24"/>
        </w:rPr>
      </w:pPr>
      <w:r w:rsidRPr="0044172D">
        <w:rPr>
          <w:sz w:val="24"/>
          <w:szCs w:val="24"/>
        </w:rPr>
        <w:t>Протокол о результатах проведения открытых торгов размещается оператором электронной торговой площадки на электронной торговой площадке, а также в Едином федеральном реестре сведений о банкротстве.</w:t>
      </w:r>
    </w:p>
    <w:p w:rsidR="0044172D" w:rsidRPr="0044172D" w:rsidRDefault="0044172D" w:rsidP="0044172D">
      <w:pPr>
        <w:spacing w:line="240" w:lineRule="auto"/>
        <w:contextualSpacing/>
        <w:rPr>
          <w:sz w:val="24"/>
          <w:szCs w:val="24"/>
        </w:rPr>
      </w:pPr>
      <w:r w:rsidRPr="0044172D">
        <w:rPr>
          <w:sz w:val="24"/>
          <w:szCs w:val="24"/>
        </w:rPr>
        <w:t>Настоящий протокол подлежит хранению на ЭТП в течение 10 (десяти) лет с даты проведения настоящего аукциона.</w:t>
      </w:r>
      <w:r w:rsidRPr="0044172D">
        <w:rPr>
          <w:sz w:val="24"/>
          <w:szCs w:val="24"/>
          <w:lang w:val="en-US"/>
        </w:rPr>
        <w:t> </w:t>
      </w:r>
    </w:p>
    <w:p w:rsidR="0044172D" w:rsidRPr="0044172D" w:rsidRDefault="0044172D" w:rsidP="0044172D">
      <w:pPr>
        <w:spacing w:line="240" w:lineRule="auto"/>
        <w:contextualSpacing/>
        <w:rPr>
          <w:rFonts w:cstheme="minorHAnsi"/>
          <w:sz w:val="24"/>
          <w:szCs w:val="24"/>
        </w:rPr>
      </w:pPr>
    </w:p>
    <w:p w:rsidR="00EB4646" w:rsidRPr="00BE0A9B" w:rsidRDefault="00EB4646" w:rsidP="00EB4646">
      <w:pPr>
        <w:rPr>
          <w:sz w:val="24"/>
          <w:szCs w:val="24"/>
        </w:rPr>
      </w:pPr>
      <w:bookmarkStart w:id="276" w:name="ПодтверждениеПодпись"/>
      <w:bookmarkEnd w:id="276"/>
    </w:p>
    <w:sectPr w:rsidR="00EB4646" w:rsidRPr="00BE0A9B">
      <w:headerReference w:type="default" r:id="rId9"/>
      <w:footerReference w:type="default" r:id="rId10"/>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C6AC5" w:rsidRDefault="00EC6AC5" w:rsidP="00C9032F">
      <w:pPr>
        <w:spacing w:after="0" w:line="240" w:lineRule="auto"/>
      </w:pPr>
      <w:r>
        <w:separator/>
      </w:r>
    </w:p>
  </w:endnote>
  <w:endnote w:type="continuationSeparator" w:id="0">
    <w:p w:rsidR="00EC6AC5" w:rsidRDefault="00EC6AC5" w:rsidP="00C903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65820201"/>
      <w:docPartObj>
        <w:docPartGallery w:val="Page Numbers (Bottom of Page)"/>
        <w:docPartUnique/>
      </w:docPartObj>
    </w:sdtPr>
    <w:sdtContent>
      <w:p w:rsidR="00C9032F" w:rsidRDefault="00C9032F">
        <w:pPr>
          <w:pStyle w:val="a8"/>
          <w:jc w:val="right"/>
        </w:pPr>
        <w:r>
          <w:fldChar w:fldCharType="begin"/>
        </w:r>
        <w:r>
          <w:instrText>PAGE   \* MERGEFORMAT</w:instrText>
        </w:r>
        <w:r>
          <w:fldChar w:fldCharType="separate"/>
        </w:r>
        <w:r>
          <w:t>2</w:t>
        </w:r>
        <w:r>
          <w:fldChar w:fldCharType="end"/>
        </w:r>
      </w:p>
    </w:sdtContent>
  </w:sdt>
  <w:p w:rsidR="00C9032F" w:rsidRDefault="00C9032F">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C6AC5" w:rsidRDefault="00EC6AC5" w:rsidP="00C9032F">
      <w:pPr>
        <w:spacing w:after="0" w:line="240" w:lineRule="auto"/>
      </w:pPr>
      <w:r>
        <w:separator/>
      </w:r>
    </w:p>
  </w:footnote>
  <w:footnote w:type="continuationSeparator" w:id="0">
    <w:p w:rsidR="00EC6AC5" w:rsidRDefault="00EC6AC5" w:rsidP="00C9032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68965873"/>
      <w:docPartObj>
        <w:docPartGallery w:val="Page Numbers (Top of Page)"/>
        <w:docPartUnique/>
      </w:docPartObj>
    </w:sdtPr>
    <w:sdtContent>
      <w:p w:rsidR="00C9032F" w:rsidRDefault="00C9032F">
        <w:pPr>
          <w:pStyle w:val="a6"/>
          <w:jc w:val="right"/>
        </w:pPr>
      </w:p>
    </w:sdtContent>
  </w:sdt>
  <w:p w:rsidR="00C9032F" w:rsidRDefault="00C9032F">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C84A18"/>
    <w:multiLevelType w:val="hybridMultilevel"/>
    <w:tmpl w:val="F2149D4E"/>
    <w:lvl w:ilvl="0" w:tplc="030E9E14">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37393C7B"/>
    <w:multiLevelType w:val="hybridMultilevel"/>
    <w:tmpl w:val="29421126"/>
    <w:lvl w:ilvl="0" w:tplc="A41C5DC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B0E4EFC"/>
    <w:multiLevelType w:val="hybridMultilevel"/>
    <w:tmpl w:val="D8EED074"/>
    <w:lvl w:ilvl="0" w:tplc="9FF296D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B4813"/>
    <w:rsid w:val="000323FD"/>
    <w:rsid w:val="00165A83"/>
    <w:rsid w:val="00183E1F"/>
    <w:rsid w:val="001A3C56"/>
    <w:rsid w:val="002302D6"/>
    <w:rsid w:val="00276A9E"/>
    <w:rsid w:val="002B16A1"/>
    <w:rsid w:val="002C1415"/>
    <w:rsid w:val="002E3E2C"/>
    <w:rsid w:val="00303684"/>
    <w:rsid w:val="00362201"/>
    <w:rsid w:val="003B4813"/>
    <w:rsid w:val="0044172D"/>
    <w:rsid w:val="004713AA"/>
    <w:rsid w:val="004A7444"/>
    <w:rsid w:val="004B69FD"/>
    <w:rsid w:val="004C520C"/>
    <w:rsid w:val="0054224C"/>
    <w:rsid w:val="007549F2"/>
    <w:rsid w:val="008749DF"/>
    <w:rsid w:val="00875F39"/>
    <w:rsid w:val="008867BD"/>
    <w:rsid w:val="008C135F"/>
    <w:rsid w:val="008C48B3"/>
    <w:rsid w:val="008F7363"/>
    <w:rsid w:val="00902E1D"/>
    <w:rsid w:val="009A150C"/>
    <w:rsid w:val="009B22E7"/>
    <w:rsid w:val="009C2929"/>
    <w:rsid w:val="009F589A"/>
    <w:rsid w:val="00A57D49"/>
    <w:rsid w:val="00AA32C1"/>
    <w:rsid w:val="00B05D19"/>
    <w:rsid w:val="00B62E90"/>
    <w:rsid w:val="00B63707"/>
    <w:rsid w:val="00B71FF2"/>
    <w:rsid w:val="00BE0A9B"/>
    <w:rsid w:val="00C26FEC"/>
    <w:rsid w:val="00C7141A"/>
    <w:rsid w:val="00C9032F"/>
    <w:rsid w:val="00CB7D60"/>
    <w:rsid w:val="00D921BB"/>
    <w:rsid w:val="00DC11EC"/>
    <w:rsid w:val="00E82444"/>
    <w:rsid w:val="00EB4646"/>
    <w:rsid w:val="00EC6AC5"/>
    <w:rsid w:val="00EF0FBA"/>
    <w:rsid w:val="00FA2CE5"/>
    <w:rsid w:val="00FB0932"/>
    <w:rsid w:val="00FE70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0C737B"/>
  <w15:docId w15:val="{E10BE913-EA1E-48F2-80A5-EF468EB79D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EB464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B4646"/>
    <w:pPr>
      <w:ind w:left="720"/>
      <w:contextualSpacing/>
    </w:pPr>
  </w:style>
  <w:style w:type="character" w:styleId="a4">
    <w:name w:val="Hyperlink"/>
    <w:basedOn w:val="a0"/>
    <w:uiPriority w:val="99"/>
    <w:unhideWhenUsed/>
    <w:rsid w:val="00EB4646"/>
    <w:rPr>
      <w:color w:val="0000FF" w:themeColor="hyperlink"/>
      <w:u w:val="single"/>
    </w:rPr>
  </w:style>
  <w:style w:type="character" w:customStyle="1" w:styleId="apple-converted-space">
    <w:name w:val="apple-converted-space"/>
    <w:basedOn w:val="a0"/>
    <w:rsid w:val="00EB4646"/>
  </w:style>
  <w:style w:type="table" w:styleId="a5">
    <w:name w:val="Table Grid"/>
    <w:basedOn w:val="a1"/>
    <w:uiPriority w:val="59"/>
    <w:rsid w:val="00EB46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basedOn w:val="a"/>
    <w:link w:val="a7"/>
    <w:uiPriority w:val="99"/>
    <w:unhideWhenUsed/>
    <w:rsid w:val="00C9032F"/>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C9032F"/>
  </w:style>
  <w:style w:type="paragraph" w:styleId="a8">
    <w:name w:val="footer"/>
    <w:basedOn w:val="a"/>
    <w:link w:val="a9"/>
    <w:uiPriority w:val="99"/>
    <w:unhideWhenUsed/>
    <w:rsid w:val="00C9032F"/>
    <w:pPr>
      <w:tabs>
        <w:tab w:val="center" w:pos="4677"/>
        <w:tab w:val="right" w:pos="9355"/>
      </w:tabs>
      <w:spacing w:after="0" w:line="240" w:lineRule="auto"/>
    </w:pPr>
  </w:style>
  <w:style w:type="character" w:customStyle="1" w:styleId="a9">
    <w:name w:val="Нижний колонтитул Знак"/>
    <w:basedOn w:val="a0"/>
    <w:link w:val="a8"/>
    <w:uiPriority w:val="99"/>
    <w:rsid w:val="00C903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eurtp.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592B24-A045-4A76-9D88-0AB46A1757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12</Pages>
  <Words>2764</Words>
  <Characters>15760</Characters>
  <Application>Microsoft Office Word</Application>
  <DocSecurity>0</DocSecurity>
  <Lines>131</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18488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 безопасности</dc:creator>
  <cp:lastModifiedBy>Сергей Снопов</cp:lastModifiedBy>
  <cp:revision>19</cp:revision>
  <dcterms:created xsi:type="dcterms:W3CDTF">2022-08-24T09:08:00Z</dcterms:created>
  <dcterms:modified xsi:type="dcterms:W3CDTF">2022-08-24T09:32:00Z</dcterms:modified>
</cp:coreProperties>
</file>