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D34B8">
        <w:rPr>
          <w:b/>
          <w:sz w:val="24"/>
          <w:szCs w:val="24"/>
        </w:rPr>
        <w:t>АЗ00087</w:t>
      </w:r>
      <w:r w:rsidRPr="00BE0A9B">
        <w:rPr>
          <w:b/>
          <w:sz w:val="24"/>
          <w:szCs w:val="24"/>
        </w:rPr>
        <w:t>.</w:t>
      </w:r>
    </w:p>
    <w:p w:rsidR="009B22E7" w:rsidRPr="00BE0A9B" w:rsidRDefault="008D34B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20.05.2022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34B8">
        <w:rPr>
          <w:b/>
          <w:sz w:val="24"/>
          <w:szCs w:val="24"/>
        </w:rPr>
        <w:t>закрытом аукционе</w:t>
      </w:r>
      <w:r w:rsidR="002302D6" w:rsidRPr="00290BA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34B8">
        <w:rPr>
          <w:b/>
          <w:sz w:val="24"/>
          <w:szCs w:val="24"/>
        </w:rPr>
        <w:t>АЗ00087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D34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34B8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34B8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290BAD" w:rsidRDefault="008D34B8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290BAD">
              <w:rPr>
                <w:sz w:val="24"/>
                <w:szCs w:val="24"/>
              </w:rPr>
              <w:t xml:space="preserve">Организатор торгов конкурсный управляющий ООО «Инжиниринговая группа «Строительные технологии» </w:t>
            </w:r>
            <w:proofErr w:type="spellStart"/>
            <w:r w:rsidRPr="00290BAD">
              <w:rPr>
                <w:sz w:val="24"/>
                <w:szCs w:val="24"/>
              </w:rPr>
              <w:t>Слушкин</w:t>
            </w:r>
            <w:proofErr w:type="spellEnd"/>
            <w:r w:rsidRPr="00290BAD">
              <w:rPr>
                <w:sz w:val="24"/>
                <w:szCs w:val="24"/>
              </w:rPr>
              <w:t xml:space="preserve"> Евгений Юрьевич (ИНН 344200078943, СНИЛС 08810142045, </w:t>
            </w:r>
            <w:proofErr w:type="gramStart"/>
            <w:r w:rsidRPr="00290BAD">
              <w:rPr>
                <w:sz w:val="24"/>
                <w:szCs w:val="24"/>
              </w:rPr>
              <w:t>р</w:t>
            </w:r>
            <w:proofErr w:type="gramEnd"/>
            <w:r w:rsidRPr="00290BAD">
              <w:rPr>
                <w:sz w:val="24"/>
                <w:szCs w:val="24"/>
              </w:rPr>
              <w:t xml:space="preserve">№ 4631, почтовый адрес:400105, г. Волгоград, а/я 1034, тел. 89183533765, </w:t>
            </w:r>
            <w:r>
              <w:rPr>
                <w:sz w:val="24"/>
                <w:szCs w:val="24"/>
                <w:lang w:val="en-US"/>
              </w:rPr>
              <w:t>e</w:t>
            </w:r>
            <w:r w:rsidRPr="00290BA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290BAD"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seu</w:t>
            </w:r>
            <w:proofErr w:type="spellEnd"/>
            <w:r w:rsidRPr="00290BAD">
              <w:rPr>
                <w:sz w:val="24"/>
                <w:szCs w:val="24"/>
              </w:rPr>
              <w:t>22@</w:t>
            </w:r>
            <w:r>
              <w:rPr>
                <w:sz w:val="24"/>
                <w:szCs w:val="24"/>
                <w:lang w:val="en-US"/>
              </w:rPr>
              <w:t>rambler</w:t>
            </w:r>
            <w:r w:rsidRPr="00290BAD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290BAD">
              <w:rPr>
                <w:sz w:val="24"/>
                <w:szCs w:val="24"/>
              </w:rPr>
              <w:t xml:space="preserve"> ), член САМРО «Ассоциация антикризисных управляющих» (443072, г. Самара, Московское шоссе, 18 км, ОГРН 1026300003751 ИНН 6315944042) сообщает о проведении 20 мая 2022 года в 11-00 торгов по продаже имуществ</w:t>
            </w:r>
            <w:proofErr w:type="gramStart"/>
            <w:r w:rsidRPr="00290BAD">
              <w:rPr>
                <w:sz w:val="24"/>
                <w:szCs w:val="24"/>
              </w:rPr>
              <w:t>а ООО</w:t>
            </w:r>
            <w:proofErr w:type="gramEnd"/>
            <w:r w:rsidRPr="00290BAD">
              <w:rPr>
                <w:sz w:val="24"/>
                <w:szCs w:val="24"/>
              </w:rPr>
              <w:t xml:space="preserve"> «Инжиниринговая группа «Строительные технологии» (ИНН 3460012603; ОГРН 1143443000172, 400062, г. Волгоград, ул. им. Джамбула </w:t>
            </w:r>
            <w:proofErr w:type="spellStart"/>
            <w:r w:rsidRPr="00290BAD">
              <w:rPr>
                <w:sz w:val="24"/>
                <w:szCs w:val="24"/>
              </w:rPr>
              <w:t>Джабаева</w:t>
            </w:r>
            <w:proofErr w:type="spellEnd"/>
            <w:r w:rsidRPr="00290BAD">
              <w:rPr>
                <w:sz w:val="24"/>
                <w:szCs w:val="24"/>
              </w:rPr>
              <w:t xml:space="preserve">, д. 58, оф. 1), решение АС Волгоградской области от 22.03.2022 г. по делу №А12-22401/2020, следующее заседание по вопросу продления конкурсного производства –20.09.2022 года в 09-30). Место проведения торгов: электронная площадка ЭТП «Евразийская Торговая Площадка» по адресу: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290BAD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290BAD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290BAD">
              <w:rPr>
                <w:sz w:val="24"/>
                <w:szCs w:val="24"/>
              </w:rPr>
              <w:t xml:space="preserve"> в соответствии с её Регламентом и положениями ФЗ № 127 «О несостоятельности (банкротстве)». Предметом аукциона является. Лот № 1: Земельный участок, кадастровый номер: 34:34:060058:3, вид разрешенного использования: для размещения объектов туризма, адрес: г. Волгоград, ул. им. Джамбула </w:t>
            </w:r>
            <w:proofErr w:type="spellStart"/>
            <w:r w:rsidRPr="00290BAD">
              <w:rPr>
                <w:sz w:val="24"/>
                <w:szCs w:val="24"/>
              </w:rPr>
              <w:t>Джабаева</w:t>
            </w:r>
            <w:proofErr w:type="spellEnd"/>
            <w:r w:rsidRPr="00290BAD">
              <w:rPr>
                <w:sz w:val="24"/>
                <w:szCs w:val="24"/>
              </w:rPr>
              <w:t xml:space="preserve">, 58, площадь 104701 </w:t>
            </w:r>
            <w:proofErr w:type="spellStart"/>
            <w:r w:rsidRPr="00290BAD">
              <w:rPr>
                <w:sz w:val="24"/>
                <w:szCs w:val="24"/>
              </w:rPr>
              <w:t>кв.м</w:t>
            </w:r>
            <w:proofErr w:type="spellEnd"/>
            <w:r w:rsidRPr="00290BAD">
              <w:rPr>
                <w:sz w:val="24"/>
                <w:szCs w:val="24"/>
              </w:rPr>
              <w:t xml:space="preserve">.; Сооружение, кадастровый номер: 34:03:180002:891, назначение объекта недвижимости: прочее, адрес: г. Волгоград, ул. им. Джамбула </w:t>
            </w:r>
            <w:proofErr w:type="spellStart"/>
            <w:r w:rsidRPr="00290BAD">
              <w:rPr>
                <w:sz w:val="24"/>
                <w:szCs w:val="24"/>
              </w:rPr>
              <w:t>Джабаева</w:t>
            </w:r>
            <w:proofErr w:type="spellEnd"/>
            <w:r w:rsidRPr="00290BAD">
              <w:rPr>
                <w:sz w:val="24"/>
                <w:szCs w:val="24"/>
              </w:rPr>
              <w:t xml:space="preserve">, 58, площадь 2782 кв. м, более подробный </w:t>
            </w:r>
            <w:proofErr w:type="gramStart"/>
            <w:r w:rsidRPr="00290BAD">
              <w:rPr>
                <w:sz w:val="24"/>
                <w:szCs w:val="24"/>
              </w:rPr>
              <w:t>состав</w:t>
            </w:r>
            <w:proofErr w:type="gramEnd"/>
            <w:r w:rsidRPr="00290BAD">
              <w:rPr>
                <w:sz w:val="24"/>
                <w:szCs w:val="24"/>
              </w:rPr>
              <w:t xml:space="preserve"> которого указан в ЕФРСБ. Начальная цена Лота № 1: 16 750 000 рублей. Шаг аукциона -5 % от начальной цены лота. 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</w:t>
            </w:r>
            <w:proofErr w:type="spellStart"/>
            <w:proofErr w:type="gramStart"/>
            <w:r w:rsidRPr="00290BAD">
              <w:rPr>
                <w:sz w:val="24"/>
                <w:szCs w:val="24"/>
              </w:rPr>
              <w:t>кор</w:t>
            </w:r>
            <w:proofErr w:type="spellEnd"/>
            <w:r w:rsidRPr="00290BAD">
              <w:rPr>
                <w:sz w:val="24"/>
                <w:szCs w:val="24"/>
              </w:rPr>
              <w:t>/счет</w:t>
            </w:r>
            <w:proofErr w:type="gramEnd"/>
            <w:r w:rsidRPr="00290BAD">
              <w:rPr>
                <w:sz w:val="24"/>
                <w:szCs w:val="24"/>
              </w:rPr>
              <w:t xml:space="preserve"> № 30101810100000000647 не позднее 13 мая 2022 года. Торги проводятся в форме Аукциона, открытых по составу участников и закрытых по способу подачи предложений по цене имущества. Предложения о цене предприятия представляются одновременно с заявкой на участие в торгах и не подлежат разглашению до начала проведения торгов. Победителем признается участник, предложивший максимальную </w:t>
            </w:r>
            <w:r w:rsidRPr="00290BAD">
              <w:rPr>
                <w:sz w:val="24"/>
                <w:szCs w:val="24"/>
              </w:rPr>
              <w:lastRenderedPageBreak/>
              <w:t xml:space="preserve">цену. Ознакомление с имуществом по адресу его местонахождения в среду-четверг с 10-00 до 15-00. Предварительно созвониться за два дня до даты осмотра с конкурсным управляющим по тел. </w:t>
            </w:r>
            <w:r>
              <w:rPr>
                <w:sz w:val="24"/>
                <w:szCs w:val="24"/>
                <w:lang w:val="en-US"/>
              </w:rPr>
              <w:t xml:space="preserve">+7-918-353-37-65. </w:t>
            </w:r>
            <w:r w:rsidRPr="00290BAD">
              <w:rPr>
                <w:sz w:val="24"/>
                <w:szCs w:val="24"/>
              </w:rPr>
              <w:t xml:space="preserve">Представление заявок на участие в аукционе по адресу в Интернете: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290BAD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290BAD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290BAD">
              <w:rPr>
                <w:sz w:val="24"/>
                <w:szCs w:val="24"/>
              </w:rPr>
              <w:t xml:space="preserve"> с 9-00 час. 04 апреля 2022 года до 17-00 час. 13 мая 2022 года. Подведение результатов аукциона 20 мая 2022 года в 11-00 на ЭТП после завершения торгов. 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</w:t>
            </w:r>
            <w:proofErr w:type="gramStart"/>
            <w:r w:rsidRPr="00290BAD">
              <w:rPr>
                <w:sz w:val="24"/>
                <w:szCs w:val="24"/>
              </w:rPr>
              <w:t>позднее</w:t>
            </w:r>
            <w:proofErr w:type="gramEnd"/>
            <w:r w:rsidRPr="00290BAD">
              <w:rPr>
                <w:sz w:val="24"/>
                <w:szCs w:val="24"/>
              </w:rPr>
              <w:t xml:space="preserve">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Победитель аукциона и конкурсный управляющий в течение 10 дней с момента подведения итогов торгов подписывают договор купли-продажи имущества. Срок оплаты имущества - не позднее 30 дней с момента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</w:t>
            </w:r>
            <w:proofErr w:type="spellStart"/>
            <w:proofErr w:type="gramStart"/>
            <w:r w:rsidRPr="00290BAD">
              <w:rPr>
                <w:sz w:val="24"/>
                <w:szCs w:val="24"/>
              </w:rPr>
              <w:t>кор</w:t>
            </w:r>
            <w:proofErr w:type="spellEnd"/>
            <w:r w:rsidRPr="00290BAD">
              <w:rPr>
                <w:sz w:val="24"/>
                <w:szCs w:val="24"/>
              </w:rPr>
              <w:t>/счет</w:t>
            </w:r>
            <w:proofErr w:type="gramEnd"/>
            <w:r w:rsidRPr="00290BAD">
              <w:rPr>
                <w:sz w:val="24"/>
                <w:szCs w:val="24"/>
              </w:rPr>
              <w:t xml:space="preserve"> № 30101810100000000647.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34B8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34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D34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04.04.2022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D34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D34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в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D34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lastRenderedPageBreak/>
              <w:t>02.04.2022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lastRenderedPageBreak/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D34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30.03.2022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Слушкин</w:t>
            </w:r>
            <w:proofErr w:type="spellEnd"/>
            <w:r>
              <w:rPr>
                <w:sz w:val="24"/>
                <w:szCs w:val="24"/>
              </w:rPr>
              <w:t xml:space="preserve"> Евгений Юрьевич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Слушкин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Евгений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Юрьевич</w:t>
            </w:r>
            <w:proofErr w:type="spellEnd"/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344200078943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САМРО «</w:t>
            </w:r>
            <w:proofErr w:type="spellStart"/>
            <w:r>
              <w:rPr>
                <w:sz w:val="24"/>
                <w:szCs w:val="24"/>
                <w:lang w:val="en-US"/>
              </w:rPr>
              <w:t>Ассоциация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антикризисных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аукциона и конкурсный управляющий в течение 10 дней с момента подведения итогов торгов подписывают договор купли-продажи имущества. Срок оплаты имущества - не позднее 30 дней с момента подписания договора купли-продажи на расчетный счет ООО «Инжиниринговая группа «Строительные технологии» (ИНН 3460012603; ОГРН </w:t>
            </w:r>
            <w:r>
              <w:rPr>
                <w:sz w:val="24"/>
                <w:szCs w:val="24"/>
              </w:rPr>
              <w:lastRenderedPageBreak/>
              <w:t xml:space="preserve">1143443000172) № 40702810511000003076 в Волгоградском Отделении № 8621 ПАО Сбербанк, БИК 041806647, </w:t>
            </w:r>
            <w:proofErr w:type="spellStart"/>
            <w:proofErr w:type="gram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</w:t>
            </w:r>
            <w:proofErr w:type="gramEnd"/>
            <w:r>
              <w:rPr>
                <w:sz w:val="24"/>
                <w:szCs w:val="24"/>
              </w:rPr>
              <w:t xml:space="preserve"> № 30101810100000000647.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Слушкин</w:t>
            </w:r>
            <w:proofErr w:type="spellEnd"/>
            <w:r>
              <w:rPr>
                <w:sz w:val="24"/>
                <w:szCs w:val="24"/>
              </w:rPr>
              <w:t xml:space="preserve"> Евгений Юрьевич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+7-918-353-37-65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D34B8" w:rsidRDefault="008D34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:rsidR="008D34B8" w:rsidRDefault="008D34B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номер: 34:34:060058:3, вид разрешенного использования: для размещения объектов туризма, адрес: г. Волгоград, ул. им. Джамбула </w:t>
            </w:r>
            <w:proofErr w:type="spellStart"/>
            <w:r>
              <w:rPr>
                <w:sz w:val="24"/>
                <w:szCs w:val="24"/>
              </w:rPr>
              <w:t>Джабаева</w:t>
            </w:r>
            <w:proofErr w:type="spellEnd"/>
            <w:r>
              <w:rPr>
                <w:sz w:val="24"/>
                <w:szCs w:val="24"/>
              </w:rPr>
              <w:t xml:space="preserve">, 58, площадь 104701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Сооружение, кадастровый номер: 34:03:180002:891, назначение объекта недвижимости: прочее, адрес: г. Волгоград, ул. им. Джамбула </w:t>
            </w:r>
            <w:proofErr w:type="spellStart"/>
            <w:r>
              <w:rPr>
                <w:sz w:val="24"/>
                <w:szCs w:val="24"/>
              </w:rPr>
              <w:t>Джабаева</w:t>
            </w:r>
            <w:proofErr w:type="spellEnd"/>
            <w:r>
              <w:rPr>
                <w:sz w:val="24"/>
                <w:szCs w:val="24"/>
              </w:rPr>
              <w:t xml:space="preserve">, 58, площадь 2782 кв. м, более подробный </w:t>
            </w:r>
            <w:proofErr w:type="gramStart"/>
            <w:r>
              <w:rPr>
                <w:sz w:val="24"/>
                <w:szCs w:val="24"/>
              </w:rPr>
              <w:t>состав</w:t>
            </w:r>
            <w:proofErr w:type="gramEnd"/>
            <w:r>
              <w:rPr>
                <w:sz w:val="24"/>
                <w:szCs w:val="24"/>
              </w:rPr>
              <w:t xml:space="preserve"> которого указан в ЕФРСБ.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</w:t>
            </w:r>
            <w:proofErr w:type="gramStart"/>
            <w:r>
              <w:rPr>
                <w:sz w:val="24"/>
                <w:szCs w:val="24"/>
              </w:rPr>
              <w:t>позднее</w:t>
            </w:r>
            <w:proofErr w:type="gramEnd"/>
            <w:r>
              <w:rPr>
                <w:sz w:val="24"/>
                <w:szCs w:val="24"/>
              </w:rPr>
              <w:t xml:space="preserve">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характеристиках, описание, порядок </w:t>
            </w:r>
            <w:r>
              <w:rPr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Земельный участок, кадастровый номер: 34:34:060058:3, вид разрешенного </w:t>
            </w:r>
            <w:r>
              <w:rPr>
                <w:sz w:val="24"/>
                <w:szCs w:val="24"/>
              </w:rPr>
              <w:lastRenderedPageBreak/>
              <w:t xml:space="preserve">использования: для размещения объектов туризма, адрес: г. Волгоград, ул. им. Джамбула </w:t>
            </w:r>
            <w:proofErr w:type="spellStart"/>
            <w:r>
              <w:rPr>
                <w:sz w:val="24"/>
                <w:szCs w:val="24"/>
              </w:rPr>
              <w:t>Джабаева</w:t>
            </w:r>
            <w:proofErr w:type="spellEnd"/>
            <w:r>
              <w:rPr>
                <w:sz w:val="24"/>
                <w:szCs w:val="24"/>
              </w:rPr>
              <w:t xml:space="preserve">, 58, площадь 104701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Сооружение, кадастровый номер: 34:03:180002:891, назначение объекта недвижимости: прочее, адрес: г. Волгоград, ул. им. Джамбула </w:t>
            </w:r>
            <w:proofErr w:type="spellStart"/>
            <w:r>
              <w:rPr>
                <w:sz w:val="24"/>
                <w:szCs w:val="24"/>
              </w:rPr>
              <w:t>Джабаева</w:t>
            </w:r>
            <w:proofErr w:type="spellEnd"/>
            <w:r>
              <w:rPr>
                <w:sz w:val="24"/>
                <w:szCs w:val="24"/>
              </w:rPr>
              <w:t xml:space="preserve">, 58, площадь 2782 кв. м, более подробный </w:t>
            </w:r>
            <w:proofErr w:type="gramStart"/>
            <w:r>
              <w:rPr>
                <w:sz w:val="24"/>
                <w:szCs w:val="24"/>
              </w:rPr>
              <w:t>состав</w:t>
            </w:r>
            <w:proofErr w:type="gramEnd"/>
            <w:r>
              <w:rPr>
                <w:sz w:val="24"/>
                <w:szCs w:val="24"/>
              </w:rPr>
              <w:t xml:space="preserve"> которого указан в ЕФРСБ.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16750000,00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</w:t>
            </w:r>
            <w:proofErr w:type="spellStart"/>
            <w:proofErr w:type="gram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</w:t>
            </w:r>
            <w:proofErr w:type="gramEnd"/>
            <w:r>
              <w:rPr>
                <w:sz w:val="24"/>
                <w:szCs w:val="24"/>
              </w:rPr>
              <w:t xml:space="preserve"> № 30101810100000000647 не позднее 13 мая 2022 года. Возврат задатка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пяти рабочих дней с момента подписания итогового протокола торгов.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</w:t>
            </w:r>
            <w:proofErr w:type="spellStart"/>
            <w:proofErr w:type="gram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</w:t>
            </w:r>
            <w:proofErr w:type="gramEnd"/>
            <w:r>
              <w:rPr>
                <w:sz w:val="24"/>
                <w:szCs w:val="24"/>
              </w:rPr>
              <w:t xml:space="preserve"> № 30101810100000000647 не позднее 13 мая 2022 года. Возврат задатка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пяти рабочих дней с момента подписания итогового протокола торгов.</w:t>
            </w:r>
          </w:p>
        </w:tc>
      </w:tr>
      <w:tr w:rsidR="008D34B8">
        <w:tc>
          <w:tcPr>
            <w:tcW w:w="4785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расчетный счет № 40702810011000003084 в Волгоградском Отделении № 8621 ПАО Сбербанк, БИК 041806647, </w:t>
            </w:r>
            <w:proofErr w:type="spellStart"/>
            <w:proofErr w:type="gram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</w:t>
            </w:r>
            <w:proofErr w:type="gramEnd"/>
            <w:r>
              <w:rPr>
                <w:sz w:val="24"/>
                <w:szCs w:val="24"/>
              </w:rPr>
              <w:t xml:space="preserve"> № 30101810100000000647</w:t>
            </w:r>
          </w:p>
        </w:tc>
      </w:tr>
    </w:tbl>
    <w:p w:rsidR="008D34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34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34B8">
        <w:tc>
          <w:tcPr>
            <w:tcW w:w="2392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D34B8">
        <w:tc>
          <w:tcPr>
            <w:tcW w:w="2392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D34B8" w:rsidRDefault="00290BAD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="008D34B8">
              <w:rPr>
                <w:sz w:val="24"/>
                <w:szCs w:val="24"/>
              </w:rPr>
              <w:t>Пермяков  Олег  Валерьевич (ИНН-344505189609)</w:t>
            </w:r>
          </w:p>
        </w:tc>
        <w:tc>
          <w:tcPr>
            <w:tcW w:w="2393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359130, р-н </w:t>
            </w:r>
            <w:proofErr w:type="spellStart"/>
            <w:r>
              <w:rPr>
                <w:sz w:val="24"/>
                <w:szCs w:val="24"/>
              </w:rPr>
              <w:t>Ики-Бурульский</w:t>
            </w:r>
            <w:proofErr w:type="spellEnd"/>
            <w:r>
              <w:rPr>
                <w:sz w:val="24"/>
                <w:szCs w:val="24"/>
              </w:rPr>
              <w:t xml:space="preserve">, п. </w:t>
            </w:r>
            <w:proofErr w:type="spellStart"/>
            <w:r>
              <w:rPr>
                <w:sz w:val="24"/>
                <w:szCs w:val="24"/>
              </w:rPr>
              <w:t>Ики-Бурул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респ</w:t>
            </w:r>
            <w:proofErr w:type="spellEnd"/>
            <w:r>
              <w:rPr>
                <w:sz w:val="24"/>
                <w:szCs w:val="24"/>
              </w:rPr>
              <w:t xml:space="preserve">. Калмыкия, р-н </w:t>
            </w:r>
            <w:proofErr w:type="spellStart"/>
            <w:r>
              <w:rPr>
                <w:sz w:val="24"/>
                <w:szCs w:val="24"/>
              </w:rPr>
              <w:t>Ики-</w:t>
            </w:r>
            <w:r>
              <w:rPr>
                <w:sz w:val="24"/>
                <w:szCs w:val="24"/>
              </w:rPr>
              <w:lastRenderedPageBreak/>
              <w:t>Бурульский</w:t>
            </w:r>
            <w:proofErr w:type="spellEnd"/>
            <w:r>
              <w:rPr>
                <w:sz w:val="24"/>
                <w:szCs w:val="24"/>
              </w:rPr>
              <w:t xml:space="preserve">, п. </w:t>
            </w:r>
            <w:proofErr w:type="spellStart"/>
            <w:r>
              <w:rPr>
                <w:sz w:val="24"/>
                <w:szCs w:val="24"/>
              </w:rPr>
              <w:t>Ики-Бурул</w:t>
            </w:r>
            <w:proofErr w:type="spellEnd"/>
            <w:r>
              <w:rPr>
                <w:sz w:val="24"/>
                <w:szCs w:val="24"/>
              </w:rPr>
              <w:t xml:space="preserve">, Братьев </w:t>
            </w:r>
            <w:proofErr w:type="spellStart"/>
            <w:r>
              <w:rPr>
                <w:sz w:val="24"/>
                <w:szCs w:val="24"/>
              </w:rPr>
              <w:t>Гуртеевых</w:t>
            </w:r>
            <w:proofErr w:type="spellEnd"/>
            <w:r>
              <w:rPr>
                <w:sz w:val="24"/>
                <w:szCs w:val="24"/>
              </w:rPr>
              <w:t>, 24</w:t>
            </w:r>
          </w:p>
        </w:tc>
        <w:tc>
          <w:tcPr>
            <w:tcW w:w="2393" w:type="dxa"/>
          </w:tcPr>
          <w:p w:rsidR="008D34B8" w:rsidRDefault="008D34B8" w:rsidP="008D34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16750000,00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9" w:name="Победитель_1"/>
      <w:bookmarkEnd w:id="29"/>
      <w:r w:rsidR="008D34B8">
        <w:rPr>
          <w:sz w:val="24"/>
          <w:szCs w:val="24"/>
        </w:rPr>
        <w:t>Победителем открытого аукциона по продаже имущества должник</w:t>
      </w:r>
      <w:proofErr w:type="gramStart"/>
      <w:r w:rsidR="008D34B8">
        <w:rPr>
          <w:sz w:val="24"/>
          <w:szCs w:val="24"/>
        </w:rPr>
        <w:t>а ООО</w:t>
      </w:r>
      <w:proofErr w:type="gramEnd"/>
      <w:r w:rsidR="008D34B8">
        <w:rPr>
          <w:sz w:val="24"/>
          <w:szCs w:val="24"/>
        </w:rPr>
        <w:t xml:space="preserve"> «Инжиниринговая группа «Строительные технологии» лота № 1 является </w:t>
      </w:r>
      <w:r w:rsidR="00290BAD">
        <w:rPr>
          <w:sz w:val="24"/>
          <w:szCs w:val="24"/>
        </w:rPr>
        <w:t xml:space="preserve">ИП Пермяков  Олег </w:t>
      </w:r>
      <w:r w:rsidR="008D34B8">
        <w:rPr>
          <w:sz w:val="24"/>
          <w:szCs w:val="24"/>
        </w:rPr>
        <w:t>Валерьевич (ИНН-344505189609).</w:t>
      </w:r>
      <w:bookmarkStart w:id="30" w:name="_GoBack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Pr="00290BA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Pr="00290BA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290BAD">
        <w:rPr>
          <w:sz w:val="24"/>
          <w:szCs w:val="24"/>
        </w:rPr>
        <w:t xml:space="preserve"> </w:t>
      </w:r>
      <w:bookmarkStart w:id="52" w:name="Лот_6"/>
      <w:bookmarkEnd w:id="52"/>
      <w:r w:rsidRPr="00290BAD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290BAD">
        <w:rPr>
          <w:sz w:val="24"/>
          <w:szCs w:val="24"/>
        </w:rPr>
        <w:t xml:space="preserve"> </w:t>
      </w:r>
      <w:bookmarkStart w:id="54" w:name="Предложение_6"/>
      <w:bookmarkEnd w:id="54"/>
      <w:r w:rsidRPr="00290BAD">
        <w:rPr>
          <w:sz w:val="24"/>
          <w:szCs w:val="24"/>
        </w:rPr>
        <w:t xml:space="preserve"> </w:t>
      </w:r>
      <w:bookmarkStart w:id="55" w:name="Победитель_6"/>
      <w:bookmarkEnd w:id="55"/>
    </w:p>
    <w:p w:rsidR="002B16A1" w:rsidRPr="00290BA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290BAD">
        <w:rPr>
          <w:sz w:val="24"/>
          <w:szCs w:val="24"/>
        </w:rPr>
        <w:t xml:space="preserve"> </w:t>
      </w:r>
      <w:bookmarkStart w:id="57" w:name="Лот_7"/>
      <w:bookmarkEnd w:id="57"/>
      <w:r w:rsidRPr="00290BAD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290BAD">
        <w:rPr>
          <w:sz w:val="24"/>
          <w:szCs w:val="24"/>
        </w:rPr>
        <w:t xml:space="preserve"> </w:t>
      </w:r>
      <w:bookmarkStart w:id="59" w:name="Предложение_7"/>
      <w:bookmarkEnd w:id="59"/>
      <w:r w:rsidRPr="00290BAD">
        <w:rPr>
          <w:sz w:val="24"/>
          <w:szCs w:val="24"/>
        </w:rPr>
        <w:t xml:space="preserve"> </w:t>
      </w:r>
      <w:bookmarkStart w:id="60" w:name="Победитель_7"/>
      <w:bookmarkEnd w:id="60"/>
    </w:p>
    <w:p w:rsidR="002B16A1" w:rsidRPr="00290BA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290BAD">
        <w:rPr>
          <w:sz w:val="24"/>
          <w:szCs w:val="24"/>
        </w:rPr>
        <w:t xml:space="preserve"> </w:t>
      </w:r>
      <w:bookmarkStart w:id="62" w:name="Лот_8"/>
      <w:bookmarkEnd w:id="62"/>
      <w:r w:rsidRPr="00290BAD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290BAD">
        <w:rPr>
          <w:sz w:val="24"/>
          <w:szCs w:val="24"/>
        </w:rPr>
        <w:t xml:space="preserve"> </w:t>
      </w:r>
      <w:bookmarkStart w:id="64" w:name="Предложение_8"/>
      <w:bookmarkEnd w:id="64"/>
      <w:r w:rsidRPr="00290BAD">
        <w:rPr>
          <w:sz w:val="24"/>
          <w:szCs w:val="24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290BAD">
        <w:rPr>
          <w:sz w:val="24"/>
          <w:szCs w:val="24"/>
        </w:rPr>
        <w:t xml:space="preserve"> </w:t>
      </w:r>
      <w:bookmarkStart w:id="67" w:name="Лот_9"/>
      <w:bookmarkEnd w:id="67"/>
      <w:r w:rsidRPr="00290BAD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290BAD">
        <w:rPr>
          <w:sz w:val="24"/>
          <w:szCs w:val="24"/>
        </w:rPr>
        <w:t xml:space="preserve"> </w:t>
      </w:r>
      <w:bookmarkStart w:id="69" w:name="Предложение_9"/>
      <w:bookmarkEnd w:id="69"/>
      <w:r w:rsidRPr="00290BAD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Pr="00290BA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Pr="00290BA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290BAD">
        <w:rPr>
          <w:sz w:val="24"/>
          <w:szCs w:val="24"/>
        </w:rPr>
        <w:t xml:space="preserve"> </w:t>
      </w:r>
      <w:bookmarkStart w:id="177" w:name="Лот_31"/>
      <w:bookmarkEnd w:id="177"/>
      <w:r w:rsidRPr="00290BAD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290BAD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290BAD">
        <w:rPr>
          <w:sz w:val="24"/>
          <w:szCs w:val="24"/>
        </w:rPr>
        <w:t xml:space="preserve"> </w:t>
      </w:r>
      <w:bookmarkStart w:id="180" w:name="Победитель_31"/>
      <w:bookmarkEnd w:id="180"/>
    </w:p>
    <w:p w:rsidR="00A57D49" w:rsidRPr="00290BA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290BAD">
        <w:rPr>
          <w:sz w:val="24"/>
          <w:szCs w:val="24"/>
        </w:rPr>
        <w:t xml:space="preserve"> </w:t>
      </w:r>
      <w:bookmarkStart w:id="182" w:name="Лот_32"/>
      <w:bookmarkEnd w:id="182"/>
      <w:r w:rsidRPr="00290BAD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290BAD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290BAD">
        <w:rPr>
          <w:sz w:val="24"/>
          <w:szCs w:val="24"/>
        </w:rPr>
        <w:t xml:space="preserve"> </w:t>
      </w:r>
      <w:bookmarkStart w:id="185" w:name="Победитель_32"/>
      <w:bookmarkEnd w:id="185"/>
    </w:p>
    <w:p w:rsidR="00A57D49" w:rsidRPr="00290BA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290BAD">
        <w:rPr>
          <w:sz w:val="24"/>
          <w:szCs w:val="24"/>
        </w:rPr>
        <w:t xml:space="preserve"> </w:t>
      </w:r>
      <w:bookmarkStart w:id="187" w:name="Лот_33"/>
      <w:bookmarkEnd w:id="187"/>
      <w:r w:rsidRPr="00290BAD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290BAD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290BAD">
        <w:rPr>
          <w:sz w:val="24"/>
          <w:szCs w:val="24"/>
        </w:rPr>
        <w:t xml:space="preserve"> </w:t>
      </w:r>
      <w:bookmarkStart w:id="190" w:name="Победитель_33"/>
      <w:bookmarkEnd w:id="190"/>
    </w:p>
    <w:p w:rsidR="00A57D49" w:rsidRPr="00290BAD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290BAD">
        <w:t xml:space="preserve"> </w:t>
      </w:r>
      <w:bookmarkStart w:id="192" w:name="Лот_34"/>
      <w:bookmarkEnd w:id="192"/>
      <w:r w:rsidRPr="00290BAD">
        <w:t xml:space="preserve"> </w:t>
      </w:r>
      <w:bookmarkStart w:id="193" w:name="ПредложениеНазвание_34"/>
      <w:bookmarkEnd w:id="193"/>
      <w:r w:rsidRPr="00290BAD">
        <w:t xml:space="preserve"> </w:t>
      </w:r>
      <w:bookmarkStart w:id="194" w:name="Предложение_34"/>
      <w:bookmarkEnd w:id="194"/>
      <w:r w:rsidRPr="00290BAD">
        <w:t xml:space="preserve"> </w:t>
      </w:r>
      <w:bookmarkStart w:id="195" w:name="Победитель_34"/>
      <w:bookmarkEnd w:id="195"/>
    </w:p>
    <w:p w:rsidR="00FA2CE5" w:rsidRPr="00290BAD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290BAD">
        <w:t xml:space="preserve"> </w:t>
      </w:r>
      <w:bookmarkStart w:id="197" w:name="Лот_35"/>
      <w:bookmarkEnd w:id="197"/>
      <w:r w:rsidRPr="00290BAD">
        <w:t xml:space="preserve"> </w:t>
      </w:r>
      <w:bookmarkStart w:id="198" w:name="ПредложениеНазвание_35"/>
      <w:bookmarkEnd w:id="198"/>
      <w:r w:rsidRPr="00290BAD">
        <w:t xml:space="preserve"> </w:t>
      </w:r>
      <w:bookmarkStart w:id="199" w:name="Предложение_35"/>
      <w:bookmarkEnd w:id="199"/>
      <w:r w:rsidRPr="00290BAD">
        <w:t xml:space="preserve"> </w:t>
      </w:r>
      <w:bookmarkStart w:id="200" w:name="Победитель_35"/>
      <w:bookmarkEnd w:id="200"/>
    </w:p>
    <w:p w:rsidR="00FA2CE5" w:rsidRPr="00290BAD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290BAD">
        <w:t xml:space="preserve"> </w:t>
      </w:r>
      <w:bookmarkStart w:id="202" w:name="Лот_36"/>
      <w:bookmarkEnd w:id="202"/>
      <w:r w:rsidRPr="00290BAD">
        <w:t xml:space="preserve"> </w:t>
      </w:r>
      <w:bookmarkStart w:id="203" w:name="ПредложениеНазвание_36"/>
      <w:bookmarkEnd w:id="203"/>
      <w:r w:rsidRPr="00290BAD">
        <w:t xml:space="preserve"> </w:t>
      </w:r>
      <w:bookmarkStart w:id="204" w:name="Предложение_36"/>
      <w:bookmarkEnd w:id="204"/>
      <w:r w:rsidRPr="00290BAD">
        <w:t xml:space="preserve"> </w:t>
      </w:r>
      <w:bookmarkStart w:id="205" w:name="Победитель_36"/>
      <w:bookmarkEnd w:id="205"/>
    </w:p>
    <w:p w:rsidR="00FA2CE5" w:rsidRPr="00290BAD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290BAD">
        <w:t xml:space="preserve"> </w:t>
      </w:r>
      <w:bookmarkStart w:id="207" w:name="Лот_37"/>
      <w:bookmarkEnd w:id="207"/>
      <w:r w:rsidRPr="00290BAD">
        <w:t xml:space="preserve"> </w:t>
      </w:r>
      <w:bookmarkStart w:id="208" w:name="ПредложениеНазвание_37"/>
      <w:bookmarkEnd w:id="208"/>
      <w:r w:rsidRPr="00290BAD">
        <w:t xml:space="preserve"> </w:t>
      </w:r>
      <w:bookmarkStart w:id="209" w:name="Предложение_37"/>
      <w:bookmarkEnd w:id="209"/>
      <w:r w:rsidRPr="00290BAD">
        <w:t xml:space="preserve"> </w:t>
      </w:r>
      <w:bookmarkStart w:id="210" w:name="Победитель_37"/>
      <w:bookmarkEnd w:id="210"/>
    </w:p>
    <w:p w:rsidR="00FA2CE5" w:rsidRPr="00290BAD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290BAD">
        <w:t xml:space="preserve"> </w:t>
      </w:r>
      <w:bookmarkStart w:id="212" w:name="Лот_38"/>
      <w:bookmarkEnd w:id="212"/>
      <w:r w:rsidRPr="00290BAD">
        <w:t xml:space="preserve"> </w:t>
      </w:r>
      <w:bookmarkStart w:id="213" w:name="ПредложениеНазвание_38"/>
      <w:bookmarkEnd w:id="213"/>
      <w:r w:rsidRPr="00290BAD">
        <w:t xml:space="preserve"> </w:t>
      </w:r>
      <w:bookmarkStart w:id="214" w:name="Предложение_38"/>
      <w:bookmarkEnd w:id="214"/>
      <w:r w:rsidRPr="00290BAD">
        <w:t xml:space="preserve"> </w:t>
      </w:r>
      <w:bookmarkStart w:id="215" w:name="Победитель_38"/>
      <w:bookmarkEnd w:id="215"/>
    </w:p>
    <w:p w:rsidR="00FA2CE5" w:rsidRPr="00290BAD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290BAD">
        <w:t xml:space="preserve"> </w:t>
      </w:r>
      <w:bookmarkStart w:id="217" w:name="Лот_39"/>
      <w:bookmarkEnd w:id="217"/>
      <w:r w:rsidRPr="00290BAD">
        <w:t xml:space="preserve"> </w:t>
      </w:r>
      <w:bookmarkStart w:id="218" w:name="ПредложениеНазвание_39"/>
      <w:bookmarkEnd w:id="218"/>
      <w:r w:rsidRPr="00290BAD">
        <w:t xml:space="preserve"> </w:t>
      </w:r>
      <w:bookmarkStart w:id="219" w:name="Предложение_39"/>
      <w:bookmarkEnd w:id="219"/>
      <w:r w:rsidRPr="00290BAD">
        <w:t xml:space="preserve"> </w:t>
      </w:r>
      <w:bookmarkStart w:id="220" w:name="Победитель_39"/>
      <w:bookmarkEnd w:id="220"/>
    </w:p>
    <w:p w:rsidR="00FA2CE5" w:rsidRPr="00290BAD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290BAD">
        <w:t xml:space="preserve"> </w:t>
      </w:r>
      <w:bookmarkStart w:id="222" w:name="Лот_40"/>
      <w:bookmarkEnd w:id="222"/>
      <w:r w:rsidRPr="00290BAD">
        <w:t xml:space="preserve"> </w:t>
      </w:r>
      <w:bookmarkStart w:id="223" w:name="ПредложениеНазвание_40"/>
      <w:bookmarkEnd w:id="223"/>
      <w:r w:rsidRPr="00290BAD">
        <w:t xml:space="preserve"> </w:t>
      </w:r>
      <w:bookmarkStart w:id="224" w:name="Предложение_40"/>
      <w:bookmarkEnd w:id="224"/>
      <w:r w:rsidRPr="00290BAD">
        <w:t xml:space="preserve"> </w:t>
      </w:r>
      <w:bookmarkStart w:id="225" w:name="Победитель_40"/>
      <w:bookmarkEnd w:id="225"/>
    </w:p>
    <w:p w:rsidR="00FA2CE5" w:rsidRPr="00290BAD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290BAD">
        <w:t xml:space="preserve"> </w:t>
      </w:r>
      <w:bookmarkStart w:id="227" w:name="Лот_41"/>
      <w:bookmarkEnd w:id="227"/>
      <w:r w:rsidRPr="00290BAD">
        <w:t xml:space="preserve"> </w:t>
      </w:r>
      <w:bookmarkStart w:id="228" w:name="ПредложениеНазвание_41"/>
      <w:bookmarkEnd w:id="228"/>
      <w:r w:rsidRPr="00290BAD">
        <w:t xml:space="preserve"> </w:t>
      </w:r>
      <w:bookmarkStart w:id="229" w:name="Предложение_41"/>
      <w:bookmarkEnd w:id="229"/>
      <w:r w:rsidRPr="00290BAD">
        <w:t xml:space="preserve"> </w:t>
      </w:r>
      <w:bookmarkStart w:id="230" w:name="Победитель_41"/>
      <w:bookmarkEnd w:id="230"/>
    </w:p>
    <w:p w:rsidR="00C26FEC" w:rsidRPr="00290BAD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290BAD">
        <w:t xml:space="preserve"> </w:t>
      </w:r>
      <w:bookmarkStart w:id="232" w:name="Лот_42"/>
      <w:bookmarkEnd w:id="232"/>
      <w:r w:rsidRPr="00290BAD">
        <w:t xml:space="preserve"> </w:t>
      </w:r>
      <w:bookmarkStart w:id="233" w:name="ПредложениеНазвание_42"/>
      <w:bookmarkEnd w:id="233"/>
      <w:r w:rsidRPr="00290BAD">
        <w:t xml:space="preserve"> </w:t>
      </w:r>
      <w:bookmarkStart w:id="234" w:name="Предложение_42"/>
      <w:bookmarkEnd w:id="234"/>
      <w:r w:rsidRPr="00290BAD">
        <w:t xml:space="preserve"> </w:t>
      </w:r>
      <w:bookmarkStart w:id="235" w:name="Победитель_42"/>
      <w:bookmarkEnd w:id="235"/>
    </w:p>
    <w:p w:rsidR="00C26FEC" w:rsidRPr="00290BAD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290BAD">
        <w:t xml:space="preserve"> </w:t>
      </w:r>
      <w:bookmarkStart w:id="237" w:name="Лот_43"/>
      <w:bookmarkEnd w:id="237"/>
      <w:r w:rsidRPr="00290BAD">
        <w:t xml:space="preserve"> </w:t>
      </w:r>
      <w:bookmarkStart w:id="238" w:name="ПредложениеНазвание_43"/>
      <w:bookmarkEnd w:id="238"/>
      <w:r w:rsidRPr="00290BAD">
        <w:t xml:space="preserve"> </w:t>
      </w:r>
      <w:bookmarkStart w:id="239" w:name="Предложение_43"/>
      <w:bookmarkEnd w:id="239"/>
      <w:r w:rsidRPr="00290BAD">
        <w:t xml:space="preserve"> </w:t>
      </w:r>
      <w:bookmarkStart w:id="240" w:name="Победитель_43"/>
      <w:bookmarkEnd w:id="240"/>
    </w:p>
    <w:p w:rsidR="00C26FEC" w:rsidRPr="00290BAD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290BAD">
        <w:t xml:space="preserve"> </w:t>
      </w:r>
      <w:bookmarkStart w:id="242" w:name="Лот_44"/>
      <w:bookmarkEnd w:id="242"/>
      <w:r w:rsidRPr="00290BAD">
        <w:t xml:space="preserve"> </w:t>
      </w:r>
      <w:bookmarkStart w:id="243" w:name="ПредложениеНазвание_44"/>
      <w:bookmarkEnd w:id="243"/>
      <w:r w:rsidRPr="00290BAD">
        <w:t xml:space="preserve"> </w:t>
      </w:r>
      <w:bookmarkStart w:id="244" w:name="Предложение_44"/>
      <w:bookmarkEnd w:id="244"/>
      <w:r w:rsidRPr="00290BAD">
        <w:t xml:space="preserve"> </w:t>
      </w:r>
      <w:bookmarkStart w:id="245" w:name="Победитель_44"/>
      <w:bookmarkEnd w:id="245"/>
    </w:p>
    <w:p w:rsidR="00C26FEC" w:rsidRPr="00290BAD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290BAD">
        <w:t xml:space="preserve"> </w:t>
      </w:r>
      <w:bookmarkStart w:id="247" w:name="Лот_45"/>
      <w:bookmarkEnd w:id="247"/>
      <w:r w:rsidRPr="00290BAD">
        <w:t xml:space="preserve"> </w:t>
      </w:r>
      <w:bookmarkStart w:id="248" w:name="ПредложениеНазвание_45"/>
      <w:bookmarkEnd w:id="248"/>
      <w:r w:rsidRPr="00290BAD">
        <w:t xml:space="preserve"> </w:t>
      </w:r>
      <w:bookmarkStart w:id="249" w:name="Предложение_45"/>
      <w:bookmarkEnd w:id="249"/>
      <w:r w:rsidRPr="00290BAD">
        <w:t xml:space="preserve"> </w:t>
      </w:r>
      <w:bookmarkStart w:id="250" w:name="Победитель_45"/>
      <w:bookmarkEnd w:id="250"/>
    </w:p>
    <w:p w:rsidR="00C26FEC" w:rsidRPr="00290BAD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290BAD">
        <w:lastRenderedPageBreak/>
        <w:t xml:space="preserve"> </w:t>
      </w:r>
      <w:bookmarkStart w:id="252" w:name="Лот_46"/>
      <w:bookmarkEnd w:id="252"/>
      <w:r w:rsidRPr="00290BAD">
        <w:t xml:space="preserve"> </w:t>
      </w:r>
      <w:bookmarkStart w:id="253" w:name="ПредложениеНазвание_46"/>
      <w:bookmarkEnd w:id="253"/>
      <w:r w:rsidRPr="00290BAD">
        <w:t xml:space="preserve"> </w:t>
      </w:r>
      <w:bookmarkStart w:id="254" w:name="Предложение_46"/>
      <w:bookmarkEnd w:id="254"/>
      <w:r w:rsidRPr="00290BAD">
        <w:t xml:space="preserve"> </w:t>
      </w:r>
      <w:bookmarkStart w:id="255" w:name="Победитель_46"/>
      <w:bookmarkEnd w:id="255"/>
    </w:p>
    <w:p w:rsidR="00C26FEC" w:rsidRPr="00290BAD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290BAD">
        <w:t xml:space="preserve"> </w:t>
      </w:r>
      <w:bookmarkStart w:id="257" w:name="Лот_47"/>
      <w:bookmarkEnd w:id="257"/>
      <w:r w:rsidRPr="00290BAD">
        <w:t xml:space="preserve"> </w:t>
      </w:r>
      <w:bookmarkStart w:id="258" w:name="ПредложениеНазвание_47"/>
      <w:bookmarkEnd w:id="258"/>
      <w:r w:rsidRPr="00290BAD">
        <w:t xml:space="preserve"> </w:t>
      </w:r>
      <w:bookmarkStart w:id="259" w:name="Предложение_47"/>
      <w:bookmarkEnd w:id="259"/>
      <w:r w:rsidRPr="00290BAD">
        <w:t xml:space="preserve"> </w:t>
      </w:r>
      <w:bookmarkStart w:id="260" w:name="Победитель_47"/>
      <w:bookmarkEnd w:id="260"/>
    </w:p>
    <w:p w:rsidR="00C26FEC" w:rsidRPr="00290BAD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290BAD">
        <w:t xml:space="preserve"> </w:t>
      </w:r>
      <w:bookmarkStart w:id="262" w:name="Лот_48"/>
      <w:bookmarkEnd w:id="262"/>
      <w:r w:rsidRPr="00290BAD">
        <w:t xml:space="preserve"> </w:t>
      </w:r>
      <w:bookmarkStart w:id="263" w:name="ПредложениеНазвание_48"/>
      <w:bookmarkEnd w:id="263"/>
      <w:r w:rsidRPr="00290BAD">
        <w:t xml:space="preserve"> </w:t>
      </w:r>
      <w:bookmarkStart w:id="264" w:name="Предложение_48"/>
      <w:bookmarkEnd w:id="264"/>
      <w:r w:rsidRPr="00290BAD">
        <w:t xml:space="preserve"> </w:t>
      </w:r>
      <w:bookmarkStart w:id="265" w:name="Победитель_48"/>
      <w:bookmarkEnd w:id="265"/>
    </w:p>
    <w:p w:rsidR="00C26FEC" w:rsidRPr="00290BAD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290BAD">
        <w:t xml:space="preserve"> </w:t>
      </w:r>
      <w:bookmarkStart w:id="267" w:name="Лот_49"/>
      <w:bookmarkEnd w:id="267"/>
      <w:r w:rsidRPr="00290BAD">
        <w:t xml:space="preserve"> </w:t>
      </w:r>
      <w:bookmarkStart w:id="268" w:name="ПредложениеНазвание_49"/>
      <w:bookmarkEnd w:id="268"/>
      <w:r w:rsidRPr="00290BAD">
        <w:t xml:space="preserve"> </w:t>
      </w:r>
      <w:bookmarkStart w:id="269" w:name="Предложение_49"/>
      <w:bookmarkEnd w:id="269"/>
      <w:r w:rsidRPr="00290BAD">
        <w:t xml:space="preserve"> </w:t>
      </w:r>
      <w:bookmarkStart w:id="270" w:name="Победитель_49"/>
      <w:bookmarkEnd w:id="270"/>
    </w:p>
    <w:p w:rsidR="00C26FEC" w:rsidRPr="00290BAD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290BAD">
        <w:t xml:space="preserve"> </w:t>
      </w:r>
      <w:bookmarkStart w:id="272" w:name="Лот_50"/>
      <w:bookmarkEnd w:id="272"/>
      <w:r w:rsidRPr="00290BAD">
        <w:t xml:space="preserve"> </w:t>
      </w:r>
      <w:bookmarkStart w:id="273" w:name="ПредложениеНазвание_50"/>
      <w:bookmarkEnd w:id="273"/>
      <w:r w:rsidRPr="00290BAD">
        <w:t xml:space="preserve"> </w:t>
      </w:r>
      <w:bookmarkStart w:id="274" w:name="Предложение_50"/>
      <w:bookmarkEnd w:id="274"/>
      <w:r w:rsidRPr="00290BAD">
        <w:t xml:space="preserve"> </w:t>
      </w:r>
      <w:bookmarkStart w:id="275" w:name="Победитель_50"/>
      <w:bookmarkEnd w:id="275"/>
    </w:p>
    <w:p w:rsidR="00A57D49" w:rsidRPr="00290BAD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0BAD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D34B8"/>
    <w:rsid w:val="008F7363"/>
    <w:rsid w:val="00902E1D"/>
    <w:rsid w:val="009A150C"/>
    <w:rsid w:val="009B22E7"/>
    <w:rsid w:val="009B273D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5EDCB-3178-4CD9-B76A-00256201A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1352</Words>
  <Characters>9079</Characters>
  <Application>Microsoft Office Word</Application>
  <DocSecurity>0</DocSecurity>
  <Lines>181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Даниил Горбунов</cp:lastModifiedBy>
  <cp:revision>2</cp:revision>
  <dcterms:created xsi:type="dcterms:W3CDTF">2022-05-20T08:34:00Z</dcterms:created>
  <dcterms:modified xsi:type="dcterms:W3CDTF">2022-05-20T09:20:00Z</dcterms:modified>
</cp:coreProperties>
</file>