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82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82"/>
      </w:tblGrid>
      <w:tr w:rsidR="00566253" w:rsidTr="005E4095">
        <w:tc>
          <w:tcPr>
            <w:tcW w:w="9782" w:type="dxa"/>
            <w:shd w:val="clear" w:color="auto" w:fill="auto"/>
            <w:vAlign w:val="bottom"/>
          </w:tcPr>
          <w:p w:rsidR="00566253" w:rsidRDefault="00566253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Договор о задатке </w:t>
            </w:r>
          </w:p>
        </w:tc>
      </w:tr>
    </w:tbl>
    <w:p w:rsidR="00566253" w:rsidRDefault="00566253">
      <w:pPr>
        <w:jc w:val="center"/>
      </w:pPr>
      <w:r>
        <w:rPr>
          <w:sz w:val="22"/>
          <w:szCs w:val="22"/>
        </w:rPr>
        <w:t>г._________                                                                                          «__»  _______________201___ г.</w:t>
      </w:r>
    </w:p>
    <w:p w:rsidR="00566253" w:rsidRDefault="00566253">
      <w:pPr>
        <w:pStyle w:val="a7"/>
        <w:ind w:firstLine="567"/>
        <w:jc w:val="center"/>
      </w:pPr>
    </w:p>
    <w:p w:rsidR="00566253" w:rsidRPr="00AD3602" w:rsidRDefault="00566253" w:rsidP="00AD3602">
      <w:pPr>
        <w:ind w:firstLine="567"/>
        <w:jc w:val="both"/>
        <w:rPr>
          <w:sz w:val="22"/>
          <w:szCs w:val="22"/>
        </w:rPr>
      </w:pPr>
      <w:r w:rsidRPr="00863D64">
        <w:rPr>
          <w:b/>
          <w:sz w:val="22"/>
          <w:szCs w:val="22"/>
        </w:rPr>
        <w:t xml:space="preserve">Общество с ограниченной ответственностью </w:t>
      </w:r>
      <w:r w:rsidR="00C52E68" w:rsidRPr="00863D64">
        <w:rPr>
          <w:b/>
          <w:sz w:val="22"/>
          <w:szCs w:val="22"/>
          <w:shd w:val="clear" w:color="auto" w:fill="FFFFFF"/>
        </w:rPr>
        <w:t>ООО «Гарда Ком»</w:t>
      </w:r>
      <w:r>
        <w:rPr>
          <w:sz w:val="22"/>
          <w:szCs w:val="22"/>
        </w:rPr>
        <w:t>, действующее по</w:t>
      </w:r>
      <w:r w:rsidR="009529E7">
        <w:rPr>
          <w:sz w:val="22"/>
          <w:szCs w:val="22"/>
        </w:rPr>
        <w:t xml:space="preserve"> </w:t>
      </w:r>
      <w:proofErr w:type="spellStart"/>
      <w:r w:rsidR="00AD3602" w:rsidRPr="00AD3602">
        <w:rPr>
          <w:sz w:val="22"/>
          <w:szCs w:val="22"/>
        </w:rPr>
        <w:t>ДОГОВОР</w:t>
      </w:r>
      <w:r w:rsidR="00AD3602">
        <w:rPr>
          <w:sz w:val="22"/>
          <w:szCs w:val="22"/>
        </w:rPr>
        <w:t>а</w:t>
      </w:r>
      <w:proofErr w:type="spellEnd"/>
      <w:r w:rsidR="00AD3602">
        <w:rPr>
          <w:sz w:val="22"/>
          <w:szCs w:val="22"/>
        </w:rPr>
        <w:t xml:space="preserve"> </w:t>
      </w:r>
      <w:r w:rsidR="00AD3602" w:rsidRPr="00AD3602">
        <w:rPr>
          <w:sz w:val="22"/>
          <w:szCs w:val="22"/>
        </w:rPr>
        <w:t xml:space="preserve">об оказании услуг по организации открытых торгов в электронной форме, предусмотренных законодательством о несостоятельности (банкротстве) РФ на электронной торговой площадке «ЕВРАЗИЙСКАЯ ТОРГОВАЯ ПЛОЩАДКА», размещенной на сайте </w:t>
      </w:r>
      <w:hyperlink r:id="rId5" w:history="1">
        <w:r w:rsidR="00AD3602" w:rsidRPr="0019539F">
          <w:rPr>
            <w:rStyle w:val="ae"/>
            <w:sz w:val="22"/>
            <w:szCs w:val="22"/>
          </w:rPr>
          <w:t>http://eurtp.ru/</w:t>
        </w:r>
      </w:hyperlink>
      <w:r w:rsidR="00AD3602">
        <w:rPr>
          <w:sz w:val="22"/>
          <w:szCs w:val="22"/>
        </w:rPr>
        <w:t xml:space="preserve"> </w:t>
      </w:r>
      <w:r w:rsidR="00AD3602" w:rsidRPr="00AD3602">
        <w:rPr>
          <w:sz w:val="22"/>
          <w:szCs w:val="22"/>
        </w:rPr>
        <w:t>в сети Интернет</w:t>
      </w:r>
      <w:r w:rsidR="009529E7"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от </w:t>
      </w:r>
      <w:r w:rsidR="00935BAB">
        <w:rPr>
          <w:sz w:val="22"/>
          <w:szCs w:val="22"/>
        </w:rPr>
        <w:t xml:space="preserve">имени конкурсного управляющего </w:t>
      </w:r>
      <w:r w:rsidR="00AD3602" w:rsidRPr="00AD3602">
        <w:rPr>
          <w:b/>
          <w:sz w:val="22"/>
          <w:szCs w:val="22"/>
          <w:shd w:val="clear" w:color="auto" w:fill="FFFFFF"/>
        </w:rPr>
        <w:t>ООО «РП Жуковский» (ОГРН 1137746265800, ИНН 7708785831)</w:t>
      </w:r>
      <w:r w:rsidR="00935BAB" w:rsidRPr="00935BAB">
        <w:rPr>
          <w:b/>
          <w:sz w:val="22"/>
          <w:szCs w:val="22"/>
          <w:shd w:val="clear" w:color="auto" w:fill="FFFFFF"/>
        </w:rPr>
        <w:t>,</w:t>
      </w:r>
      <w:r w:rsidR="00935BAB" w:rsidRPr="00935BAB">
        <w:rPr>
          <w:b/>
        </w:rPr>
        <w:t xml:space="preserve"> </w:t>
      </w:r>
      <w:proofErr w:type="spellStart"/>
      <w:r w:rsidR="00AD3602" w:rsidRPr="00AD3602">
        <w:rPr>
          <w:b/>
          <w:sz w:val="22"/>
          <w:szCs w:val="22"/>
          <w:shd w:val="clear" w:color="auto" w:fill="FFFFFF"/>
        </w:rPr>
        <w:t>Капустникова</w:t>
      </w:r>
      <w:proofErr w:type="spellEnd"/>
      <w:r w:rsidR="00AD3602" w:rsidRPr="00AD3602">
        <w:rPr>
          <w:b/>
          <w:sz w:val="22"/>
          <w:szCs w:val="22"/>
          <w:shd w:val="clear" w:color="auto" w:fill="FFFFFF"/>
        </w:rPr>
        <w:t xml:space="preserve"> Сергея Александровича</w:t>
      </w:r>
      <w:r w:rsidR="008619EC" w:rsidRPr="008619EC">
        <w:rPr>
          <w:sz w:val="22"/>
          <w:szCs w:val="22"/>
          <w:shd w:val="clear" w:color="auto" w:fill="FFFFFF"/>
        </w:rPr>
        <w:t xml:space="preserve">, </w:t>
      </w:r>
      <w:r>
        <w:rPr>
          <w:sz w:val="22"/>
          <w:szCs w:val="22"/>
        </w:rPr>
        <w:t xml:space="preserve">в лице Генерального директора </w:t>
      </w:r>
      <w:proofErr w:type="spellStart"/>
      <w:r w:rsidR="00C52E68" w:rsidRPr="00C52E68">
        <w:rPr>
          <w:b/>
          <w:sz w:val="22"/>
          <w:szCs w:val="22"/>
        </w:rPr>
        <w:t>Бактимиров</w:t>
      </w:r>
      <w:r w:rsidR="00C52E68">
        <w:rPr>
          <w:b/>
          <w:sz w:val="22"/>
          <w:szCs w:val="22"/>
        </w:rPr>
        <w:t>а</w:t>
      </w:r>
      <w:proofErr w:type="spellEnd"/>
      <w:r w:rsidR="00C52E68" w:rsidRPr="00C52E68">
        <w:rPr>
          <w:b/>
          <w:sz w:val="22"/>
          <w:szCs w:val="22"/>
        </w:rPr>
        <w:t xml:space="preserve"> Александр</w:t>
      </w:r>
      <w:r w:rsidR="00C52E68">
        <w:rPr>
          <w:b/>
          <w:sz w:val="22"/>
          <w:szCs w:val="22"/>
        </w:rPr>
        <w:t>а</w:t>
      </w:r>
      <w:r w:rsidR="00C52E68" w:rsidRPr="00C52E68">
        <w:rPr>
          <w:b/>
          <w:sz w:val="22"/>
          <w:szCs w:val="22"/>
        </w:rPr>
        <w:t xml:space="preserve"> Леонидович</w:t>
      </w:r>
      <w:r w:rsidR="00C52E68">
        <w:rPr>
          <w:b/>
          <w:sz w:val="22"/>
          <w:szCs w:val="22"/>
        </w:rPr>
        <w:t>а</w:t>
      </w:r>
      <w:r w:rsidR="00C52E68" w:rsidRPr="00C52E68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действующ</w:t>
      </w:r>
      <w:r w:rsidR="00AD3602">
        <w:rPr>
          <w:sz w:val="22"/>
          <w:szCs w:val="22"/>
        </w:rPr>
        <w:t>его</w:t>
      </w:r>
      <w:r>
        <w:rPr>
          <w:sz w:val="22"/>
          <w:szCs w:val="22"/>
        </w:rPr>
        <w:t xml:space="preserve"> на основании Устава, именуемое в дальнейшем «Организатор торгов», с одной стороны, и </w:t>
      </w:r>
      <w:r>
        <w:rPr>
          <w:color w:val="000000"/>
          <w:sz w:val="22"/>
          <w:szCs w:val="22"/>
        </w:rPr>
        <w:t xml:space="preserve"> </w:t>
      </w:r>
    </w:p>
    <w:p w:rsidR="00566253" w:rsidRDefault="00566253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_____________________________________, в лице </w:t>
      </w:r>
      <w:r>
        <w:rPr>
          <w:b/>
          <w:bCs/>
          <w:sz w:val="22"/>
          <w:szCs w:val="22"/>
        </w:rPr>
        <w:t xml:space="preserve">_______________________ </w:t>
      </w:r>
      <w:r>
        <w:rPr>
          <w:sz w:val="22"/>
          <w:szCs w:val="22"/>
        </w:rPr>
        <w:t xml:space="preserve">именуемый в дальнейшем </w:t>
      </w:r>
      <w:r>
        <w:rPr>
          <w:b/>
          <w:bCs/>
          <w:sz w:val="22"/>
          <w:szCs w:val="22"/>
        </w:rPr>
        <w:t>«Заявитель»</w:t>
      </w:r>
      <w:r>
        <w:rPr>
          <w:sz w:val="22"/>
          <w:szCs w:val="22"/>
        </w:rPr>
        <w:t>, с другой стороны, заключили настоящий договор о нижеследующем:</w:t>
      </w:r>
    </w:p>
    <w:p w:rsidR="00405D71" w:rsidRDefault="00405D71">
      <w:pPr>
        <w:tabs>
          <w:tab w:val="center" w:pos="2920"/>
          <w:tab w:val="right" w:pos="9923"/>
        </w:tabs>
        <w:ind w:firstLine="567"/>
        <w:jc w:val="both"/>
        <w:rPr>
          <w:color w:val="000000"/>
          <w:sz w:val="22"/>
          <w:szCs w:val="22"/>
        </w:rPr>
      </w:pPr>
    </w:p>
    <w:p w:rsidR="00566253" w:rsidRDefault="00566253">
      <w:pPr>
        <w:shd w:val="clear" w:color="auto" w:fill="FFFFFF"/>
        <w:autoSpaceDE w:val="0"/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</w:t>
      </w:r>
      <w:r>
        <w:rPr>
          <w:b/>
          <w:bCs/>
          <w:color w:val="000000"/>
          <w:sz w:val="22"/>
          <w:szCs w:val="22"/>
        </w:rPr>
        <w:t>1.</w:t>
      </w:r>
      <w:r>
        <w:rPr>
          <w:color w:val="000000"/>
          <w:sz w:val="22"/>
          <w:szCs w:val="22"/>
        </w:rPr>
        <w:t xml:space="preserve">  </w:t>
      </w:r>
      <w:r>
        <w:rPr>
          <w:b/>
          <w:bCs/>
          <w:color w:val="000000"/>
          <w:sz w:val="22"/>
          <w:szCs w:val="22"/>
        </w:rPr>
        <w:t>Предмет Договора</w:t>
      </w:r>
    </w:p>
    <w:p w:rsidR="00566253" w:rsidRPr="00C52E68" w:rsidRDefault="00566253" w:rsidP="005E4095">
      <w:pPr>
        <w:numPr>
          <w:ilvl w:val="1"/>
          <w:numId w:val="1"/>
        </w:numPr>
        <w:ind w:left="0" w:firstLine="0"/>
        <w:jc w:val="both"/>
        <w:rPr>
          <w:sz w:val="22"/>
          <w:szCs w:val="22"/>
        </w:rPr>
      </w:pPr>
      <w:r w:rsidRPr="00C52E68">
        <w:rPr>
          <w:sz w:val="22"/>
          <w:szCs w:val="22"/>
        </w:rPr>
        <w:t xml:space="preserve">В соответствии с условиями настоящего договора </w:t>
      </w:r>
      <w:r w:rsidRPr="00C52E68">
        <w:rPr>
          <w:color w:val="000000"/>
          <w:sz w:val="22"/>
          <w:szCs w:val="22"/>
        </w:rPr>
        <w:t>Заявитель для участия в торгах по продаже имущества</w:t>
      </w:r>
      <w:r w:rsidR="00AA3296" w:rsidRPr="00AA3296">
        <w:t xml:space="preserve"> </w:t>
      </w:r>
      <w:bookmarkStart w:id="0" w:name="_Hlk25851082"/>
      <w:r w:rsidR="00734BAC" w:rsidRPr="00734BAC">
        <w:t>ООО «РП Жуковский» (ОГРН 1137746265800, ИНН 7708785831)</w:t>
      </w:r>
      <w:r w:rsidR="00FD107A">
        <w:t xml:space="preserve">, зарегистрированное по адресу: </w:t>
      </w:r>
      <w:r w:rsidR="00734BAC" w:rsidRPr="00734BAC">
        <w:t>140180, Московская область, г. Жуковский, ул. Солнечная, д 6, пом.</w:t>
      </w:r>
      <w:r w:rsidR="00734BAC">
        <w:t xml:space="preserve"> </w:t>
      </w:r>
      <w:r w:rsidR="00734BAC" w:rsidRPr="00734BAC">
        <w:t>22</w:t>
      </w:r>
      <w:bookmarkEnd w:id="0"/>
      <w:r w:rsidR="00FD107A">
        <w:t>,</w:t>
      </w:r>
      <w:r w:rsidR="00FD107A" w:rsidRPr="00C52E68">
        <w:rPr>
          <w:color w:val="000000"/>
          <w:sz w:val="22"/>
          <w:szCs w:val="22"/>
        </w:rPr>
        <w:t xml:space="preserve"> </w:t>
      </w:r>
      <w:r w:rsidRPr="00C52E68">
        <w:rPr>
          <w:color w:val="000000"/>
          <w:sz w:val="22"/>
          <w:szCs w:val="22"/>
        </w:rPr>
        <w:t>(Лот</w:t>
      </w:r>
      <w:r w:rsidR="00734BAC">
        <w:rPr>
          <w:color w:val="000000"/>
          <w:sz w:val="22"/>
          <w:szCs w:val="22"/>
        </w:rPr>
        <w:t xml:space="preserve"> №</w:t>
      </w:r>
      <w:r w:rsidR="00FD107A">
        <w:rPr>
          <w:color w:val="000000"/>
          <w:sz w:val="22"/>
          <w:szCs w:val="22"/>
        </w:rPr>
        <w:t>___</w:t>
      </w:r>
      <w:r w:rsidRPr="00C52E68">
        <w:rPr>
          <w:color w:val="000000"/>
          <w:sz w:val="22"/>
          <w:szCs w:val="22"/>
        </w:rPr>
        <w:t>)</w:t>
      </w:r>
      <w:r w:rsidR="00734BAC">
        <w:rPr>
          <w:color w:val="000000"/>
          <w:sz w:val="22"/>
          <w:szCs w:val="22"/>
        </w:rPr>
        <w:t xml:space="preserve"> </w:t>
      </w:r>
      <w:r w:rsidRPr="00C52E68">
        <w:rPr>
          <w:color w:val="000000"/>
          <w:sz w:val="22"/>
          <w:szCs w:val="22"/>
        </w:rPr>
        <w:t>перечисляет денежные средства в размере:</w:t>
      </w:r>
      <w:r w:rsidR="00B3560B">
        <w:rPr>
          <w:color w:val="000000"/>
          <w:sz w:val="22"/>
          <w:szCs w:val="22"/>
        </w:rPr>
        <w:t xml:space="preserve"> </w:t>
      </w:r>
      <w:r w:rsidRPr="00C52E68">
        <w:rPr>
          <w:color w:val="000000"/>
          <w:sz w:val="22"/>
          <w:szCs w:val="22"/>
        </w:rPr>
        <w:t xml:space="preserve">__________ </w:t>
      </w:r>
      <w:r w:rsidR="00734BAC">
        <w:rPr>
          <w:color w:val="000000"/>
          <w:sz w:val="22"/>
          <w:szCs w:val="22"/>
        </w:rPr>
        <w:t xml:space="preserve">  </w:t>
      </w:r>
      <w:r w:rsidRPr="00C52E68">
        <w:rPr>
          <w:color w:val="000000"/>
          <w:sz w:val="22"/>
          <w:szCs w:val="22"/>
        </w:rPr>
        <w:t xml:space="preserve">(____________________) рублей. 00 коп., </w:t>
      </w:r>
      <w:r w:rsidRPr="00C52E68">
        <w:rPr>
          <w:sz w:val="22"/>
          <w:szCs w:val="22"/>
        </w:rPr>
        <w:t xml:space="preserve">(далее – </w:t>
      </w:r>
      <w:r w:rsidRPr="00C52E68">
        <w:rPr>
          <w:bCs/>
          <w:sz w:val="22"/>
          <w:szCs w:val="22"/>
        </w:rPr>
        <w:t>«задаток»</w:t>
      </w:r>
      <w:r w:rsidRPr="00C52E68">
        <w:rPr>
          <w:sz w:val="22"/>
          <w:szCs w:val="22"/>
        </w:rPr>
        <w:t xml:space="preserve">) по следующим реквизитам: получатель </w:t>
      </w:r>
      <w:r w:rsidRPr="00C52E68">
        <w:rPr>
          <w:sz w:val="22"/>
          <w:szCs w:val="22"/>
          <w:shd w:val="clear" w:color="auto" w:fill="FFFFFF"/>
        </w:rPr>
        <w:t xml:space="preserve">ООО </w:t>
      </w:r>
      <w:r w:rsidR="00C52E68" w:rsidRPr="00C52E68">
        <w:rPr>
          <w:sz w:val="22"/>
          <w:szCs w:val="22"/>
          <w:shd w:val="clear" w:color="auto" w:fill="FFFFFF"/>
        </w:rPr>
        <w:t xml:space="preserve">«Гарда Ком» </w:t>
      </w:r>
      <w:r w:rsidRPr="00C52E68">
        <w:rPr>
          <w:sz w:val="22"/>
          <w:szCs w:val="22"/>
          <w:shd w:val="clear" w:color="auto" w:fill="FFFFFF"/>
        </w:rPr>
        <w:t>(</w:t>
      </w:r>
      <w:r w:rsidR="00C52E68" w:rsidRPr="00C52E68">
        <w:rPr>
          <w:sz w:val="22"/>
          <w:szCs w:val="22"/>
          <w:shd w:val="clear" w:color="auto" w:fill="FFFFFF"/>
        </w:rPr>
        <w:t>123098 город Москва, улица Рогова, д. 12, помещение II, комната 2</w:t>
      </w:r>
      <w:r w:rsidRPr="00C52E68">
        <w:rPr>
          <w:sz w:val="22"/>
          <w:szCs w:val="22"/>
          <w:shd w:val="clear" w:color="auto" w:fill="FFFFFF"/>
        </w:rPr>
        <w:t>,</w:t>
      </w:r>
      <w:r w:rsidR="00C52E68" w:rsidRPr="00C52E68">
        <w:t xml:space="preserve"> </w:t>
      </w:r>
      <w:r w:rsidR="00C52E68" w:rsidRPr="00C52E68">
        <w:rPr>
          <w:sz w:val="22"/>
          <w:szCs w:val="22"/>
          <w:shd w:val="clear" w:color="auto" w:fill="FFFFFF"/>
        </w:rPr>
        <w:t>ОГРН – 1177746101664,</w:t>
      </w:r>
      <w:r w:rsidR="00405D71">
        <w:rPr>
          <w:sz w:val="22"/>
          <w:szCs w:val="22"/>
          <w:shd w:val="clear" w:color="auto" w:fill="FFFFFF"/>
        </w:rPr>
        <w:t xml:space="preserve"> </w:t>
      </w:r>
      <w:r w:rsidR="00C52E68" w:rsidRPr="00C52E68">
        <w:rPr>
          <w:sz w:val="22"/>
          <w:szCs w:val="22"/>
          <w:shd w:val="clear" w:color="auto" w:fill="FFFFFF"/>
        </w:rPr>
        <w:t>ИНН – 7734399462,</w:t>
      </w:r>
      <w:r w:rsidR="00405D71">
        <w:rPr>
          <w:sz w:val="22"/>
          <w:szCs w:val="22"/>
          <w:shd w:val="clear" w:color="auto" w:fill="FFFFFF"/>
        </w:rPr>
        <w:t xml:space="preserve"> </w:t>
      </w:r>
      <w:r w:rsidR="00C52E68" w:rsidRPr="00C52E68">
        <w:rPr>
          <w:sz w:val="22"/>
          <w:szCs w:val="22"/>
          <w:shd w:val="clear" w:color="auto" w:fill="FFFFFF"/>
        </w:rPr>
        <w:t xml:space="preserve">КПП </w:t>
      </w:r>
      <w:r w:rsidR="00405D71">
        <w:rPr>
          <w:sz w:val="22"/>
          <w:szCs w:val="22"/>
          <w:shd w:val="clear" w:color="auto" w:fill="FFFFFF"/>
        </w:rPr>
        <w:t xml:space="preserve">– </w:t>
      </w:r>
      <w:r w:rsidR="00C52E68" w:rsidRPr="00C52E68">
        <w:rPr>
          <w:sz w:val="22"/>
          <w:szCs w:val="22"/>
          <w:shd w:val="clear" w:color="auto" w:fill="FFFFFF"/>
        </w:rPr>
        <w:t xml:space="preserve"> 773401001</w:t>
      </w:r>
      <w:r w:rsidRPr="00C52E68">
        <w:rPr>
          <w:sz w:val="22"/>
          <w:szCs w:val="22"/>
          <w:shd w:val="clear" w:color="auto" w:fill="FFFFFF"/>
        </w:rPr>
        <w:t xml:space="preserve">, </w:t>
      </w:r>
      <w:r w:rsidR="00C52E68" w:rsidRPr="00C52E68">
        <w:rPr>
          <w:color w:val="000000"/>
          <w:sz w:val="22"/>
          <w:szCs w:val="22"/>
        </w:rPr>
        <w:t>р/с 40702810701600005518, в АО «АЛЬФА-БАНК» БИК 044525593, к/с 30101810200000000593</w:t>
      </w:r>
      <w:r w:rsidRPr="00C52E68">
        <w:rPr>
          <w:color w:val="000000"/>
          <w:sz w:val="22"/>
          <w:szCs w:val="22"/>
        </w:rPr>
        <w:t xml:space="preserve">, </w:t>
      </w:r>
      <w:r w:rsidRPr="00C52E68">
        <w:rPr>
          <w:sz w:val="22"/>
          <w:szCs w:val="22"/>
        </w:rPr>
        <w:t>а Организатор торгов принимает задаток.</w:t>
      </w:r>
    </w:p>
    <w:p w:rsidR="00566253" w:rsidRDefault="00566253">
      <w:pPr>
        <w:tabs>
          <w:tab w:val="center" w:pos="5472"/>
          <w:tab w:val="right" w:pos="9923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1.2. Задаток вносится Заявителем в счет обеспечения исполнения обязательств по оплате продаваемого имущества (Лот №</w:t>
      </w:r>
      <w:r w:rsidR="00FD107A">
        <w:rPr>
          <w:sz w:val="22"/>
          <w:szCs w:val="22"/>
        </w:rPr>
        <w:t>____</w:t>
      </w:r>
      <w:r>
        <w:rPr>
          <w:sz w:val="22"/>
          <w:szCs w:val="22"/>
        </w:rPr>
        <w:t>)</w:t>
      </w:r>
      <w:r w:rsidR="00B3560B">
        <w:rPr>
          <w:sz w:val="22"/>
          <w:szCs w:val="22"/>
        </w:rPr>
        <w:t>.</w:t>
      </w:r>
    </w:p>
    <w:p w:rsidR="00566253" w:rsidRDefault="00566253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2. Порядок внесения задатка</w:t>
      </w:r>
    </w:p>
    <w:p w:rsidR="00566253" w:rsidRDefault="0056625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 Задаток должен быть внесен Заявителем на указанный в п. 1.1 настоящего договора счет </w:t>
      </w:r>
      <w:r>
        <w:rPr>
          <w:color w:val="000000"/>
          <w:sz w:val="22"/>
          <w:szCs w:val="22"/>
        </w:rPr>
        <w:t>на дату составления протокола об определении участников торгов</w:t>
      </w:r>
      <w:r>
        <w:rPr>
          <w:sz w:val="22"/>
          <w:szCs w:val="22"/>
        </w:rPr>
        <w:t xml:space="preserve"> и считается внесенным с даты поступления всей суммы задатка на указанный счет. </w:t>
      </w:r>
    </w:p>
    <w:p w:rsidR="00566253" w:rsidRDefault="0056625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случае не поступления суммы задатка в установленный срок обязательства Заявителя по внесению задатка считаются не выполненными. В этом случае Заявитель к участию в торгах </w:t>
      </w:r>
      <w:r>
        <w:rPr>
          <w:bCs/>
          <w:iCs/>
          <w:sz w:val="22"/>
          <w:szCs w:val="22"/>
        </w:rPr>
        <w:t xml:space="preserve">не допускается.  </w:t>
      </w:r>
      <w:r>
        <w:rPr>
          <w:sz w:val="22"/>
          <w:szCs w:val="22"/>
        </w:rPr>
        <w:t xml:space="preserve">Документом, подтверждающим внесение или невнесение Заявителем задатка, является выписка из </w:t>
      </w:r>
      <w:r w:rsidR="00171B97">
        <w:rPr>
          <w:sz w:val="22"/>
          <w:szCs w:val="22"/>
          <w:lang w:val="en-US"/>
        </w:rPr>
        <w:t>c</w:t>
      </w:r>
      <w:r>
        <w:rPr>
          <w:sz w:val="22"/>
          <w:szCs w:val="22"/>
        </w:rPr>
        <w:t xml:space="preserve">чета, указанного в п. 1.1 настоящего договора. </w:t>
      </w:r>
    </w:p>
    <w:p w:rsidR="00566253" w:rsidRDefault="0056625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2.2. Организатор торгов не вправе распоряжаться денежными средствами, поступившими на его счет в качестве задатка.</w:t>
      </w:r>
    </w:p>
    <w:p w:rsidR="00566253" w:rsidRDefault="00566253">
      <w:pPr>
        <w:ind w:firstLine="567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2.3. На денежные средства, перечисленные в соответствии с настоящим договором, проценты не начисляются.</w:t>
      </w:r>
    </w:p>
    <w:p w:rsidR="00566253" w:rsidRDefault="00566253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3. Порядок возврата и удержания задатка</w:t>
      </w:r>
    </w:p>
    <w:p w:rsidR="00566253" w:rsidRDefault="0056625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3.1. Задаток возвращается в случаях и в сроки, которые установлены пунктами 3.2 – 3.6 настоящего договора путем перечисления суммы внесенного задатка на счет Заявителя.</w:t>
      </w:r>
    </w:p>
    <w:p w:rsidR="00566253" w:rsidRDefault="0056625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:rsidR="00566253" w:rsidRDefault="00566253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 В случае, если Заявитель не будет допущен к участию в торгах, Организатор торгов обязуется возвратить сумму внесенного Заявителем задатка в течение 5 (пяти) дней с даты утверждения Организатором торгов Протокола об определении участников торгов.</w:t>
      </w:r>
    </w:p>
    <w:p w:rsidR="00566253" w:rsidRDefault="0056625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3.3. В случае, если Заявитель участвовал в торгах, но не выиграл их, Организатор торгов обязуется возвратить сумму внесенного Заявителем задатка в течение 5 (пяти) дней со дня утверждения Протокола о результатах проведения торгов.</w:t>
      </w:r>
    </w:p>
    <w:p w:rsidR="00566253" w:rsidRDefault="0056625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3.4. В случае отзыва Заявителем заявки на участие в торгах до момента приобретения им статуса участника торгов Организатор торгов обязуется возвратить сумму внесенного Заявителем задатка в течение 5 (пяти) дней со дня поступления Организатору торгов от Заявителя уведомления об отзыве заявки.</w:t>
      </w:r>
    </w:p>
    <w:p w:rsidR="00566253" w:rsidRDefault="0056625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3.5. В случае признания торгов несостоявшимися Организатор торгов обязуется возвратить сумму внесенного Заявителем задатка в течение 5 (пяти) дней со дня принятия решения о признании торгов несостоявшимися.</w:t>
      </w:r>
    </w:p>
    <w:p w:rsidR="00566253" w:rsidRDefault="0056625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3.6. В случае отмены торгов Организатор торгов возвращает сумму внесенного Заявителем задатка в течение 5 (пяти) рабочих дней со дня принятия решения об отмене торгов.</w:t>
      </w:r>
    </w:p>
    <w:p w:rsidR="00566253" w:rsidRDefault="0056625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3.7. Внесенный задаток </w:t>
      </w:r>
      <w:r>
        <w:rPr>
          <w:bCs/>
          <w:sz w:val="22"/>
          <w:szCs w:val="22"/>
        </w:rPr>
        <w:t>не возвращается</w:t>
      </w:r>
      <w:r>
        <w:rPr>
          <w:sz w:val="22"/>
          <w:szCs w:val="22"/>
        </w:rPr>
        <w:t xml:space="preserve"> в случае, если Заявитель, признанный победителем торгов: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"/>
        <w:gridCol w:w="8959"/>
      </w:tblGrid>
      <w:tr w:rsidR="00566253">
        <w:tc>
          <w:tcPr>
            <w:tcW w:w="992" w:type="dxa"/>
            <w:shd w:val="clear" w:color="auto" w:fill="auto"/>
          </w:tcPr>
          <w:p w:rsidR="00566253" w:rsidRDefault="00566253">
            <w:pPr>
              <w:ind w:left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959" w:type="dxa"/>
            <w:shd w:val="clear" w:color="auto" w:fill="auto"/>
            <w:vAlign w:val="bottom"/>
          </w:tcPr>
          <w:p w:rsidR="00566253" w:rsidRDefault="00566253">
            <w:pPr>
              <w:jc w:val="both"/>
            </w:pPr>
            <w:r>
              <w:rPr>
                <w:sz w:val="22"/>
                <w:szCs w:val="22"/>
              </w:rPr>
              <w:t>уклонится от заключения Договора купли-продажи имущества;</w:t>
            </w:r>
          </w:p>
        </w:tc>
      </w:tr>
      <w:tr w:rsidR="00566253">
        <w:tc>
          <w:tcPr>
            <w:tcW w:w="992" w:type="dxa"/>
            <w:shd w:val="clear" w:color="auto" w:fill="auto"/>
          </w:tcPr>
          <w:p w:rsidR="00566253" w:rsidRDefault="00566253">
            <w:pPr>
              <w:ind w:left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959" w:type="dxa"/>
            <w:shd w:val="clear" w:color="auto" w:fill="auto"/>
            <w:vAlign w:val="bottom"/>
          </w:tcPr>
          <w:p w:rsidR="00566253" w:rsidRDefault="00566253">
            <w:pPr>
              <w:jc w:val="both"/>
            </w:pPr>
            <w:r>
              <w:rPr>
                <w:sz w:val="22"/>
                <w:szCs w:val="22"/>
              </w:rPr>
              <w:t>уклонится от оплаты продаваемого на торгах имущества.</w:t>
            </w:r>
          </w:p>
        </w:tc>
      </w:tr>
    </w:tbl>
    <w:p w:rsidR="00566253" w:rsidRDefault="0056625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3.8. Внесенный Заявителем задаток засчитывается в счет оплаты приобретаемого на торгах имущества при подписании в установленном порядке Договора купли-продажи имущества.</w:t>
      </w:r>
    </w:p>
    <w:p w:rsidR="00405D71" w:rsidRDefault="00405D71">
      <w:pPr>
        <w:ind w:firstLine="567"/>
        <w:jc w:val="both"/>
        <w:rPr>
          <w:b/>
          <w:bCs/>
          <w:sz w:val="22"/>
          <w:szCs w:val="22"/>
        </w:rPr>
      </w:pPr>
    </w:p>
    <w:p w:rsidR="00566253" w:rsidRDefault="00566253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4. Срок действия настоящего договора</w:t>
      </w:r>
    </w:p>
    <w:p w:rsidR="00566253" w:rsidRDefault="0056625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4.1. 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566253" w:rsidRDefault="00566253">
      <w:pPr>
        <w:tabs>
          <w:tab w:val="center" w:pos="8363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 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Арбитражный суд города </w:t>
      </w:r>
      <w:r w:rsidR="00171B97">
        <w:rPr>
          <w:sz w:val="22"/>
          <w:szCs w:val="22"/>
        </w:rPr>
        <w:t>Москвы</w:t>
      </w:r>
      <w:bookmarkStart w:id="1" w:name="_GoBack"/>
      <w:bookmarkEnd w:id="1"/>
      <w:r>
        <w:rPr>
          <w:sz w:val="22"/>
          <w:szCs w:val="22"/>
        </w:rPr>
        <w:t>.</w:t>
      </w:r>
    </w:p>
    <w:p w:rsidR="00566253" w:rsidRDefault="00566253">
      <w:pPr>
        <w:tabs>
          <w:tab w:val="center" w:pos="8363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4.3. Настоящий договор составлен в 2 (двух) экземплярах, имеющих одинаковую юридическую силу, по одному для каждой из сторон.</w:t>
      </w:r>
    </w:p>
    <w:p w:rsidR="00405D71" w:rsidRDefault="00405D71">
      <w:pPr>
        <w:tabs>
          <w:tab w:val="center" w:pos="8363"/>
        </w:tabs>
        <w:ind w:firstLine="567"/>
        <w:jc w:val="both"/>
        <w:rPr>
          <w:sz w:val="22"/>
          <w:szCs w:val="22"/>
        </w:rPr>
      </w:pPr>
    </w:p>
    <w:p w:rsidR="00566253" w:rsidRDefault="00566253">
      <w:pPr>
        <w:ind w:firstLine="567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Реквизиты сторон</w:t>
      </w:r>
    </w:p>
    <w:p w:rsidR="00C52E68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5.1. Организатор торгов: </w:t>
      </w:r>
      <w:r w:rsidR="00C52E68" w:rsidRPr="00C52E68">
        <w:rPr>
          <w:b/>
          <w:bCs/>
          <w:sz w:val="22"/>
          <w:szCs w:val="22"/>
        </w:rPr>
        <w:t xml:space="preserve">ООО «Гарда Ком» </w:t>
      </w:r>
    </w:p>
    <w:p w:rsidR="00C52E68" w:rsidRPr="00C52E68" w:rsidRDefault="00C52E68" w:rsidP="00C52E68">
      <w:pPr>
        <w:rPr>
          <w:sz w:val="22"/>
          <w:szCs w:val="22"/>
        </w:rPr>
      </w:pPr>
      <w:r w:rsidRPr="00C52E68">
        <w:rPr>
          <w:sz w:val="22"/>
          <w:szCs w:val="22"/>
        </w:rPr>
        <w:t>Юридический адрес: 123098 город Москва, улица Рогова, д. 12, помещение II, комната 2.</w:t>
      </w:r>
    </w:p>
    <w:p w:rsidR="00C52E68" w:rsidRDefault="00C52E68" w:rsidP="00C52E68">
      <w:pPr>
        <w:rPr>
          <w:sz w:val="22"/>
          <w:szCs w:val="22"/>
        </w:rPr>
      </w:pPr>
      <w:r w:rsidRPr="00C52E68">
        <w:rPr>
          <w:sz w:val="22"/>
          <w:szCs w:val="22"/>
        </w:rPr>
        <w:t>Почтовый адрес: 123098 город Москва, улица Рогова, д. 12, помещение II, комната 2.</w:t>
      </w:r>
    </w:p>
    <w:p w:rsidR="00C52E68" w:rsidRDefault="00C52E68" w:rsidP="00C52E68">
      <w:pPr>
        <w:rPr>
          <w:sz w:val="22"/>
          <w:szCs w:val="22"/>
        </w:rPr>
      </w:pPr>
      <w:r w:rsidRPr="00C52E68">
        <w:rPr>
          <w:sz w:val="22"/>
          <w:szCs w:val="22"/>
        </w:rPr>
        <w:t>ОГРН – 1177746101664,</w:t>
      </w:r>
      <w:r w:rsidR="00405D71">
        <w:rPr>
          <w:sz w:val="22"/>
          <w:szCs w:val="22"/>
        </w:rPr>
        <w:t xml:space="preserve"> </w:t>
      </w:r>
      <w:r w:rsidRPr="00C52E68">
        <w:rPr>
          <w:sz w:val="22"/>
          <w:szCs w:val="22"/>
        </w:rPr>
        <w:t>ИНН – 7734399462,</w:t>
      </w:r>
      <w:r w:rsidR="00405D71">
        <w:rPr>
          <w:sz w:val="22"/>
          <w:szCs w:val="22"/>
        </w:rPr>
        <w:t xml:space="preserve"> </w:t>
      </w:r>
      <w:r w:rsidRPr="00C52E68">
        <w:rPr>
          <w:sz w:val="22"/>
          <w:szCs w:val="22"/>
        </w:rPr>
        <w:t xml:space="preserve">КПП </w:t>
      </w:r>
      <w:r w:rsidR="00405D71">
        <w:rPr>
          <w:sz w:val="22"/>
          <w:szCs w:val="22"/>
        </w:rPr>
        <w:t>–</w:t>
      </w:r>
      <w:r w:rsidRPr="00C52E68">
        <w:rPr>
          <w:sz w:val="22"/>
          <w:szCs w:val="22"/>
        </w:rPr>
        <w:t xml:space="preserve"> 773401001, р/с 40702810701600005518,  </w:t>
      </w:r>
    </w:p>
    <w:p w:rsidR="00566253" w:rsidRDefault="00C52E68" w:rsidP="00C52E68">
      <w:pPr>
        <w:rPr>
          <w:sz w:val="22"/>
          <w:szCs w:val="22"/>
        </w:rPr>
      </w:pPr>
      <w:r w:rsidRPr="00C52E68">
        <w:rPr>
          <w:sz w:val="22"/>
          <w:szCs w:val="22"/>
        </w:rPr>
        <w:t>в АО «АЛЬФА-БАНК» БИК 044525593, к/с 30101810200000000593</w:t>
      </w:r>
    </w:p>
    <w:p w:rsidR="00C52E68" w:rsidRDefault="00C52E68" w:rsidP="00C52E68">
      <w:pPr>
        <w:rPr>
          <w:b/>
          <w:bCs/>
          <w:sz w:val="22"/>
          <w:szCs w:val="22"/>
        </w:rPr>
      </w:pPr>
    </w:p>
    <w:p w:rsidR="00566253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5.2. Заявитель:</w:t>
      </w:r>
    </w:p>
    <w:p w:rsidR="00566253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</w:t>
      </w:r>
    </w:p>
    <w:p w:rsidR="00566253" w:rsidRDefault="00566253">
      <w:pPr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</w:t>
      </w: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ind w:firstLine="567"/>
        <w:rPr>
          <w:bCs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52"/>
        <w:gridCol w:w="4984"/>
      </w:tblGrid>
      <w:tr w:rsidR="00566253">
        <w:tc>
          <w:tcPr>
            <w:tcW w:w="4952" w:type="dxa"/>
            <w:shd w:val="clear" w:color="auto" w:fill="auto"/>
          </w:tcPr>
          <w:p w:rsidR="00566253" w:rsidRDefault="0056625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Организатор торгов</w:t>
            </w: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 w:rsidP="00C52E68">
            <w:pPr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___________________/ </w:t>
            </w:r>
            <w:r w:rsidR="00C52E68" w:rsidRPr="00C52E68">
              <w:rPr>
                <w:b/>
                <w:bCs/>
                <w:sz w:val="22"/>
                <w:szCs w:val="22"/>
              </w:rPr>
              <w:t>Бактимиров А</w:t>
            </w:r>
            <w:r w:rsidR="00C52E68">
              <w:rPr>
                <w:b/>
                <w:bCs/>
                <w:sz w:val="22"/>
                <w:szCs w:val="22"/>
              </w:rPr>
              <w:t xml:space="preserve">. </w:t>
            </w:r>
            <w:r w:rsidR="00C52E68" w:rsidRPr="00C52E68">
              <w:rPr>
                <w:b/>
                <w:bCs/>
                <w:sz w:val="22"/>
                <w:szCs w:val="22"/>
              </w:rPr>
              <w:t>Л</w:t>
            </w:r>
            <w:r w:rsidR="00C52E68">
              <w:rPr>
                <w:b/>
                <w:bCs/>
                <w:sz w:val="22"/>
                <w:szCs w:val="22"/>
              </w:rPr>
              <w:t>.</w:t>
            </w:r>
            <w:r w:rsidR="00C52E68" w:rsidRPr="00C52E68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/</w:t>
            </w:r>
          </w:p>
        </w:tc>
        <w:tc>
          <w:tcPr>
            <w:tcW w:w="4984" w:type="dxa"/>
            <w:shd w:val="clear" w:color="auto" w:fill="auto"/>
          </w:tcPr>
          <w:p w:rsidR="00566253" w:rsidRDefault="00566253">
            <w:pPr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Заявитель</w:t>
            </w: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r>
              <w:rPr>
                <w:bCs/>
                <w:sz w:val="22"/>
                <w:szCs w:val="22"/>
              </w:rPr>
              <w:t>_________________/_____________/</w:t>
            </w:r>
          </w:p>
        </w:tc>
      </w:tr>
    </w:tbl>
    <w:p w:rsidR="00566253" w:rsidRDefault="00566253">
      <w:pPr>
        <w:tabs>
          <w:tab w:val="left" w:pos="5103"/>
        </w:tabs>
        <w:rPr>
          <w:bCs/>
          <w:sz w:val="22"/>
          <w:szCs w:val="22"/>
        </w:rPr>
      </w:pPr>
    </w:p>
    <w:p w:rsidR="00566253" w:rsidRDefault="00566253">
      <w:pPr>
        <w:tabs>
          <w:tab w:val="left" w:pos="5103"/>
        </w:tabs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м.п</w:t>
      </w:r>
      <w:proofErr w:type="spellEnd"/>
      <w:r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ab/>
      </w:r>
      <w:proofErr w:type="spellStart"/>
      <w:r>
        <w:rPr>
          <w:bCs/>
          <w:sz w:val="22"/>
          <w:szCs w:val="22"/>
        </w:rPr>
        <w:t>м.п</w:t>
      </w:r>
      <w:proofErr w:type="spellEnd"/>
      <w:r>
        <w:rPr>
          <w:bCs/>
          <w:sz w:val="22"/>
          <w:szCs w:val="22"/>
        </w:rPr>
        <w:t xml:space="preserve">. </w:t>
      </w: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shd w:val="clear" w:color="auto" w:fill="FFFFFF"/>
        <w:autoSpaceDE w:val="0"/>
        <w:ind w:firstLine="567"/>
        <w:jc w:val="center"/>
        <w:rPr>
          <w:sz w:val="22"/>
          <w:szCs w:val="22"/>
        </w:rPr>
      </w:pPr>
    </w:p>
    <w:sectPr w:rsidR="00566253">
      <w:pgSz w:w="11906" w:h="16838"/>
      <w:pgMar w:top="426" w:right="866" w:bottom="1134" w:left="1320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405" w:hanging="405"/>
      </w:pPr>
      <w:rPr>
        <w:rFonts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05" w:hanging="405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  <w:sz w:val="22"/>
        <w:szCs w:val="22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296"/>
    <w:rsid w:val="00151D6D"/>
    <w:rsid w:val="00171B97"/>
    <w:rsid w:val="00374C52"/>
    <w:rsid w:val="00405D71"/>
    <w:rsid w:val="00544E62"/>
    <w:rsid w:val="00566253"/>
    <w:rsid w:val="005E4095"/>
    <w:rsid w:val="00734BAC"/>
    <w:rsid w:val="007A16B3"/>
    <w:rsid w:val="007A6B19"/>
    <w:rsid w:val="008619EC"/>
    <w:rsid w:val="00863D64"/>
    <w:rsid w:val="00935BAB"/>
    <w:rsid w:val="009529E7"/>
    <w:rsid w:val="009D6AEA"/>
    <w:rsid w:val="00AA3296"/>
    <w:rsid w:val="00AD3602"/>
    <w:rsid w:val="00B3560B"/>
    <w:rsid w:val="00C52E68"/>
    <w:rsid w:val="00E03C07"/>
    <w:rsid w:val="00E85CF5"/>
    <w:rsid w:val="00F018B1"/>
    <w:rsid w:val="00FD107A"/>
    <w:rsid w:val="00FD3078"/>
    <w:rsid w:val="00FF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D89D320"/>
  <w15:chartTrackingRefBased/>
  <w15:docId w15:val="{93C98F14-2560-4172-8582-86D6ABFCC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  <w:sz w:val="22"/>
      <w:szCs w:val="22"/>
    </w:rPr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hint="default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  <w:color w:val="auto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  <w:color w:val="auto"/>
    </w:rPr>
  </w:style>
  <w:style w:type="character" w:customStyle="1" w:styleId="1">
    <w:name w:val="Основной шрифт абзаца1"/>
  </w:style>
  <w:style w:type="character" w:customStyle="1" w:styleId="a3">
    <w:name w:val="Цветовое выделение"/>
    <w:rPr>
      <w:b/>
      <w:bCs/>
      <w:color w:val="000080"/>
      <w:sz w:val="22"/>
      <w:szCs w:val="22"/>
    </w:rPr>
  </w:style>
  <w:style w:type="character" w:customStyle="1" w:styleId="2">
    <w:name w:val="Основной текст 2 Знак"/>
    <w:rPr>
      <w:sz w:val="24"/>
      <w:szCs w:val="24"/>
    </w:rPr>
  </w:style>
  <w:style w:type="paragraph" w:styleId="a4">
    <w:name w:val="Title"/>
    <w:basedOn w:val="a"/>
    <w:next w:val="a5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5">
    <w:name w:val="Body Text"/>
    <w:basedOn w:val="a"/>
    <w:rPr>
      <w:sz w:val="22"/>
      <w:szCs w:val="20"/>
    </w:rPr>
  </w:style>
  <w:style w:type="paragraph" w:styleId="a6">
    <w:name w:val="List"/>
    <w:basedOn w:val="a5"/>
    <w:rPr>
      <w:rFonts w:cs="Lucida Sans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Lucida Sans"/>
    </w:rPr>
  </w:style>
  <w:style w:type="paragraph" w:customStyle="1" w:styleId="a7">
    <w:name w:val="Таблицы (моноширинный)"/>
    <w:basedOn w:val="a"/>
    <w:next w:val="a"/>
    <w:pPr>
      <w:widowControl w:val="0"/>
      <w:autoSpaceDE w:val="0"/>
      <w:jc w:val="both"/>
    </w:pPr>
    <w:rPr>
      <w:rFonts w:ascii="Courier New" w:hAnsi="Courier New" w:cs="Courier New"/>
      <w:sz w:val="22"/>
      <w:szCs w:val="22"/>
    </w:rPr>
  </w:style>
  <w:style w:type="paragraph" w:styleId="a8">
    <w:name w:val="Balloon Text"/>
    <w:basedOn w:val="a"/>
    <w:rPr>
      <w:rFonts w:ascii="Tahoma" w:hAnsi="Tahoma" w:cs="Tahoma"/>
      <w:sz w:val="16"/>
      <w:szCs w:val="16"/>
    </w:rPr>
  </w:style>
  <w:style w:type="paragraph" w:styleId="a9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a">
    <w:name w:val="Body Text Indent"/>
    <w:basedOn w:val="a"/>
    <w:pPr>
      <w:spacing w:after="120"/>
      <w:ind w:left="283"/>
    </w:pPr>
  </w:style>
  <w:style w:type="paragraph" w:customStyle="1" w:styleId="12">
    <w:name w:val="Схема документа1"/>
    <w:basedOn w:val="a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Normal (Web)"/>
    <w:basedOn w:val="a"/>
    <w:pPr>
      <w:spacing w:before="240" w:after="240"/>
    </w:pPr>
  </w:style>
  <w:style w:type="paragraph" w:customStyle="1" w:styleId="21">
    <w:name w:val="Основной текст 21"/>
    <w:basedOn w:val="a"/>
    <w:pPr>
      <w:spacing w:after="120" w:line="480" w:lineRule="auto"/>
    </w:pPr>
    <w:rPr>
      <w:lang w:val="x-none"/>
    </w:r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character" w:styleId="ae">
    <w:name w:val="Hyperlink"/>
    <w:uiPriority w:val="99"/>
    <w:unhideWhenUsed/>
    <w:rsid w:val="009529E7"/>
    <w:rPr>
      <w:color w:val="0563C1"/>
      <w:u w:val="single"/>
    </w:rPr>
  </w:style>
  <w:style w:type="character" w:styleId="af">
    <w:name w:val="Unresolved Mention"/>
    <w:basedOn w:val="a0"/>
    <w:uiPriority w:val="99"/>
    <w:semiHidden/>
    <w:unhideWhenUsed/>
    <w:rsid w:val="00AD36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898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</vt:lpstr>
    </vt:vector>
  </TitlesOfParts>
  <Company/>
  <LinksUpToDate>false</LinksUpToDate>
  <CharactersWithSpaces>6005</CharactersWithSpaces>
  <SharedDoc>false</SharedDoc>
  <HLinks>
    <vt:vector size="6" baseType="variant">
      <vt:variant>
        <vt:i4>131082</vt:i4>
      </vt:variant>
      <vt:variant>
        <vt:i4>0</vt:i4>
      </vt:variant>
      <vt:variant>
        <vt:i4>0</vt:i4>
      </vt:variant>
      <vt:variant>
        <vt:i4>5</vt:i4>
      </vt:variant>
      <vt:variant>
        <vt:lpwstr>http://electro-torgi.ru/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</dc:title>
  <dc:subject/>
  <dc:creator>1</dc:creator>
  <cp:keywords/>
  <cp:lastModifiedBy>Александр Бактимиров</cp:lastModifiedBy>
  <cp:revision>6</cp:revision>
  <cp:lastPrinted>2013-05-22T08:28:00Z</cp:lastPrinted>
  <dcterms:created xsi:type="dcterms:W3CDTF">2019-11-28T13:20:00Z</dcterms:created>
  <dcterms:modified xsi:type="dcterms:W3CDTF">2019-11-29T10:36:00Z</dcterms:modified>
</cp:coreProperties>
</file>