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33ACD">
        <w:rPr>
          <w:b/>
          <w:sz w:val="24"/>
          <w:szCs w:val="24"/>
        </w:rPr>
        <w:t>АЗ00067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D33ACD">
        <w:rPr>
          <w:b/>
          <w:sz w:val="24"/>
          <w:szCs w:val="24"/>
        </w:rPr>
        <w:t>закрытом аукционе</w:t>
      </w:r>
      <w:r w:rsidR="002302D6" w:rsidRPr="00E463E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D33ACD">
        <w:rPr>
          <w:b/>
          <w:sz w:val="24"/>
          <w:szCs w:val="24"/>
        </w:rPr>
        <w:t>АЗ00067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3ACD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D33ACD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D33ACD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D33ACD">
              <w:rPr>
                <w:sz w:val="24"/>
                <w:szCs w:val="24"/>
              </w:rPr>
              <w:t>РассветАгро</w:t>
            </w:r>
            <w:proofErr w:type="spellEnd"/>
            <w:r w:rsidR="00D33ACD">
              <w:rPr>
                <w:sz w:val="24"/>
                <w:szCs w:val="24"/>
              </w:rPr>
              <w:t>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E463E6" w:rsidRDefault="00D33ACD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E463E6">
              <w:rPr>
                <w:sz w:val="24"/>
                <w:szCs w:val="24"/>
              </w:rPr>
              <w:t>Открытые торги по реализации имуществ</w:t>
            </w:r>
            <w:proofErr w:type="gramStart"/>
            <w:r w:rsidRPr="00E463E6">
              <w:rPr>
                <w:sz w:val="24"/>
                <w:szCs w:val="24"/>
              </w:rPr>
              <w:t>а ООО</w:t>
            </w:r>
            <w:proofErr w:type="gramEnd"/>
            <w:r w:rsidRPr="00E463E6">
              <w:rPr>
                <w:sz w:val="24"/>
                <w:szCs w:val="24"/>
              </w:rPr>
              <w:t xml:space="preserve"> «</w:t>
            </w:r>
            <w:proofErr w:type="spellStart"/>
            <w:r w:rsidRPr="00E463E6">
              <w:rPr>
                <w:sz w:val="24"/>
                <w:szCs w:val="24"/>
              </w:rPr>
              <w:t>РассветАгро</w:t>
            </w:r>
            <w:proofErr w:type="spellEnd"/>
            <w:r w:rsidRPr="00E463E6">
              <w:rPr>
                <w:sz w:val="24"/>
                <w:szCs w:val="24"/>
              </w:rPr>
              <w:t>» с закрытой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D33ACD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D33A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ACD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21.10.2019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ACD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26.11.2019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3ACD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3ACD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19.10.2019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3ACD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А57-8610/2019 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</w:t>
            </w:r>
            <w:proofErr w:type="gramStart"/>
            <w:r>
              <w:rPr>
                <w:sz w:val="24"/>
                <w:szCs w:val="24"/>
              </w:rPr>
              <w:t>Саратовской</w:t>
            </w:r>
            <w:proofErr w:type="gramEnd"/>
            <w:r>
              <w:rPr>
                <w:sz w:val="24"/>
                <w:szCs w:val="24"/>
              </w:rPr>
              <w:t xml:space="preserve"> обл. по делу № А57-8610/2019 от 01.07.2019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РассветАгро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РассветАгро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6445012097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1126445000142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D33ACD">
        <w:tc>
          <w:tcPr>
            <w:tcW w:w="4785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63E6" w:rsidRDefault="00D33A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Start w:id="26" w:name="ПредложениеНазвание_1"/>
      <w:bookmarkEnd w:id="25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СРО арбитражных управляющих, членом или руководителем которой является конкурсный управляющий.</w:t>
            </w:r>
            <w:proofErr w:type="gramEnd"/>
            <w:r>
              <w:rPr>
                <w:sz w:val="24"/>
                <w:szCs w:val="24"/>
              </w:rPr>
              <w:t xml:space="preserve"> К заявке на участие в торгах должны прилагаться документы в соответствии со ст. 110 ФЗ «О несостоятельности» и приказом МЭР РФ № 495 от 23.07.2015 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</w:t>
            </w:r>
            <w:proofErr w:type="gramStart"/>
            <w:r>
              <w:rPr>
                <w:sz w:val="24"/>
                <w:szCs w:val="24"/>
              </w:rPr>
              <w:t>торгов времени подведения результатов торгов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ИП глава КФХ </w:t>
            </w:r>
            <w:proofErr w:type="spellStart"/>
            <w:r>
              <w:rPr>
                <w:sz w:val="24"/>
                <w:szCs w:val="24"/>
              </w:rPr>
              <w:t>Мазуркевич</w:t>
            </w:r>
            <w:proofErr w:type="spellEnd"/>
            <w:r>
              <w:rPr>
                <w:sz w:val="24"/>
                <w:szCs w:val="24"/>
              </w:rPr>
              <w:t xml:space="preserve"> Ю.А. в размере 9465779 руб. 45 коп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46000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«Центр экономики и права»,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РассветАгро</w:t>
            </w:r>
            <w:proofErr w:type="spellEnd"/>
            <w:r>
              <w:rPr>
                <w:sz w:val="24"/>
                <w:szCs w:val="24"/>
              </w:rPr>
              <w:t xml:space="preserve">». Лот№_». </w:t>
            </w:r>
          </w:p>
        </w:tc>
      </w:tr>
    </w:tbl>
    <w:p w:rsidR="00E463E6" w:rsidRDefault="00E463E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D33ACD" w:rsidRDefault="00D33AC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27" w:name="Предложение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3ACD">
        <w:tc>
          <w:tcPr>
            <w:tcW w:w="2392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33ACD">
        <w:tc>
          <w:tcPr>
            <w:tcW w:w="2392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Помякшев</w:t>
            </w:r>
            <w:proofErr w:type="spellEnd"/>
            <w:r>
              <w:rPr>
                <w:sz w:val="24"/>
                <w:szCs w:val="24"/>
              </w:rPr>
              <w:t xml:space="preserve"> Александр Витальевич (ИНН-642401462706)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с. Перелюб, ул. Чапаевская, д. 71</w:t>
            </w:r>
          </w:p>
        </w:tc>
        <w:tc>
          <w:tcPr>
            <w:tcW w:w="2393" w:type="dxa"/>
          </w:tcPr>
          <w:p w:rsidR="00D33ACD" w:rsidRDefault="00E463E6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46000</w:t>
            </w:r>
            <w:r w:rsidR="00D33ACD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обедитель_1"/>
      <w:bookmarkEnd w:id="28"/>
      <w:r w:rsidR="00D33AC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</w:t>
      </w:r>
      <w:proofErr w:type="spellStart"/>
      <w:r w:rsidR="00D33ACD">
        <w:rPr>
          <w:sz w:val="24"/>
          <w:szCs w:val="24"/>
        </w:rPr>
        <w:t>РассветАгро</w:t>
      </w:r>
      <w:proofErr w:type="spellEnd"/>
      <w:r w:rsidR="00D33ACD">
        <w:rPr>
          <w:sz w:val="24"/>
          <w:szCs w:val="24"/>
        </w:rPr>
        <w:t xml:space="preserve">» лота № </w:t>
      </w:r>
      <w:r w:rsidR="00E463E6">
        <w:rPr>
          <w:sz w:val="24"/>
          <w:szCs w:val="24"/>
        </w:rPr>
        <w:t>1</w:t>
      </w:r>
      <w:r w:rsidR="00D33ACD">
        <w:rPr>
          <w:sz w:val="24"/>
          <w:szCs w:val="24"/>
        </w:rPr>
        <w:t xml:space="preserve"> является </w:t>
      </w:r>
      <w:proofErr w:type="spellStart"/>
      <w:r w:rsidR="00D33ACD">
        <w:rPr>
          <w:sz w:val="24"/>
          <w:szCs w:val="24"/>
        </w:rPr>
        <w:t>Помякшев</w:t>
      </w:r>
      <w:proofErr w:type="spellEnd"/>
      <w:r w:rsidR="00D33ACD">
        <w:rPr>
          <w:sz w:val="24"/>
          <w:szCs w:val="24"/>
        </w:rPr>
        <w:t xml:space="preserve"> Александр Витальевич (ИНН-642401462706).</w:t>
      </w:r>
    </w:p>
    <w:p w:rsidR="00D33ACD" w:rsidRDefault="00D33A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2"/>
      <w:bookmarkEnd w:id="29"/>
      <w:r>
        <w:rPr>
          <w:sz w:val="24"/>
          <w:szCs w:val="24"/>
        </w:rPr>
        <w:t xml:space="preserve">Лот </w:t>
      </w:r>
      <w:r w:rsidR="00E463E6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183E1F">
        <w:rPr>
          <w:sz w:val="24"/>
          <w:szCs w:val="24"/>
        </w:rPr>
        <w:t xml:space="preserve"> </w:t>
      </w:r>
      <w:bookmarkStart w:id="30" w:name="Лот_2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</w:t>
            </w:r>
            <w:r>
              <w:rPr>
                <w:sz w:val="24"/>
                <w:szCs w:val="24"/>
              </w:rPr>
              <w:lastRenderedPageBreak/>
              <w:t>конкурсного управляющего, СРО арбитражных управляющих, членом или руководителем которой является конкурсный управляющий.</w:t>
            </w:r>
            <w:proofErr w:type="gramEnd"/>
            <w:r>
              <w:rPr>
                <w:sz w:val="24"/>
                <w:szCs w:val="24"/>
              </w:rPr>
              <w:t xml:space="preserve"> К заявке на участие в торгах должны прилагаться документы в соответствии со ст. 110 ФЗ «О несостоятельности» и приказом МЭР РФ № 495 от 23.07.2015 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</w:t>
            </w:r>
            <w:proofErr w:type="gramStart"/>
            <w:r>
              <w:rPr>
                <w:sz w:val="24"/>
                <w:szCs w:val="24"/>
              </w:rPr>
              <w:t>торгов времени подведения результатов торгов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ИП глава КФХ </w:t>
            </w:r>
            <w:proofErr w:type="spellStart"/>
            <w:r>
              <w:rPr>
                <w:sz w:val="24"/>
                <w:szCs w:val="24"/>
              </w:rPr>
              <w:t>Мазуркевич</w:t>
            </w:r>
            <w:proofErr w:type="spellEnd"/>
            <w:r>
              <w:rPr>
                <w:sz w:val="24"/>
                <w:szCs w:val="24"/>
              </w:rPr>
              <w:t xml:space="preserve"> Ю.А. в размере 828 361 руб. 74 коп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E463E6" w:rsidTr="00E463E6">
        <w:tc>
          <w:tcPr>
            <w:tcW w:w="4785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63E6" w:rsidRDefault="00E463E6" w:rsidP="00DF1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«Центр экономики и права»,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РассветАгро</w:t>
            </w:r>
            <w:proofErr w:type="spellEnd"/>
            <w:r>
              <w:rPr>
                <w:sz w:val="24"/>
                <w:szCs w:val="24"/>
              </w:rPr>
              <w:t xml:space="preserve">». Лот№_». </w:t>
            </w:r>
          </w:p>
        </w:tc>
      </w:tr>
    </w:tbl>
    <w:p w:rsidR="00E463E6" w:rsidRDefault="00E463E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D33AC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  <w:r w:rsidR="00D33A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2" w:name="Предложение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3ACD">
        <w:tc>
          <w:tcPr>
            <w:tcW w:w="2392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33ACD">
        <w:tc>
          <w:tcPr>
            <w:tcW w:w="2392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Помякшев</w:t>
            </w:r>
            <w:proofErr w:type="spellEnd"/>
            <w:r>
              <w:rPr>
                <w:sz w:val="24"/>
                <w:szCs w:val="24"/>
              </w:rPr>
              <w:t xml:space="preserve"> Александр Витальевич (ИНН-642401462706)</w:t>
            </w:r>
          </w:p>
        </w:tc>
        <w:tc>
          <w:tcPr>
            <w:tcW w:w="2393" w:type="dxa"/>
          </w:tcPr>
          <w:p w:rsidR="00D33ACD" w:rsidRDefault="00D33ACD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с. Перелюб, ул. Чапаевская, д. 71</w:t>
            </w:r>
          </w:p>
        </w:tc>
        <w:tc>
          <w:tcPr>
            <w:tcW w:w="2393" w:type="dxa"/>
          </w:tcPr>
          <w:p w:rsidR="00D33ACD" w:rsidRDefault="00E463E6" w:rsidP="00D33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bookmarkStart w:id="33" w:name="_GoBack"/>
            <w:bookmarkEnd w:id="33"/>
            <w:r w:rsidR="00D33ACD">
              <w:rPr>
                <w:sz w:val="24"/>
                <w:szCs w:val="24"/>
              </w:rPr>
              <w:t>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D33AC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</w:t>
      </w:r>
      <w:proofErr w:type="spellStart"/>
      <w:r w:rsidR="00D33ACD">
        <w:rPr>
          <w:sz w:val="24"/>
          <w:szCs w:val="24"/>
        </w:rPr>
        <w:t>РассветАгро</w:t>
      </w:r>
      <w:proofErr w:type="spellEnd"/>
      <w:r w:rsidR="00D33ACD">
        <w:rPr>
          <w:sz w:val="24"/>
          <w:szCs w:val="24"/>
        </w:rPr>
        <w:t xml:space="preserve">» лота № </w:t>
      </w:r>
      <w:r w:rsidR="00E463E6">
        <w:rPr>
          <w:sz w:val="24"/>
          <w:szCs w:val="24"/>
        </w:rPr>
        <w:t>2</w:t>
      </w:r>
      <w:r w:rsidR="00D33ACD">
        <w:rPr>
          <w:sz w:val="24"/>
          <w:szCs w:val="24"/>
        </w:rPr>
        <w:t xml:space="preserve"> является </w:t>
      </w:r>
      <w:proofErr w:type="spellStart"/>
      <w:r w:rsidR="00D33ACD">
        <w:rPr>
          <w:sz w:val="24"/>
          <w:szCs w:val="24"/>
        </w:rPr>
        <w:t>Помякшев</w:t>
      </w:r>
      <w:proofErr w:type="spellEnd"/>
      <w:r w:rsidR="00D33ACD">
        <w:rPr>
          <w:sz w:val="24"/>
          <w:szCs w:val="24"/>
        </w:rPr>
        <w:t xml:space="preserve"> Александр Витальевич (ИНН-642401462706).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lastRenderedPageBreak/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33ACD"/>
    <w:rsid w:val="00E463E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user</cp:lastModifiedBy>
  <cp:revision>2</cp:revision>
  <dcterms:created xsi:type="dcterms:W3CDTF">2019-11-27T14:03:00Z</dcterms:created>
  <dcterms:modified xsi:type="dcterms:W3CDTF">2019-11-27T14:10:00Z</dcterms:modified>
</cp:coreProperties>
</file>