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3E4FE" w14:textId="7C838C0A"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C1290C">
        <w:rPr>
          <w:b/>
          <w:sz w:val="24"/>
          <w:szCs w:val="24"/>
        </w:rPr>
        <w:t>3389</w:t>
      </w:r>
      <w:r w:rsidR="00424B57">
        <w:rPr>
          <w:b/>
          <w:sz w:val="24"/>
          <w:szCs w:val="24"/>
        </w:rPr>
        <w:t>.</w:t>
      </w:r>
    </w:p>
    <w:p w14:paraId="7C849FEA" w14:textId="11476F3F" w:rsidR="00320475" w:rsidRPr="00320475" w:rsidRDefault="00C1290C" w:rsidP="00320475">
      <w:pPr>
        <w:contextualSpacing/>
        <w:rPr>
          <w:b/>
          <w:sz w:val="24"/>
          <w:szCs w:val="24"/>
          <w:lang w:val="en-US"/>
        </w:rPr>
      </w:pPr>
      <w:bookmarkStart w:id="1" w:name="Текущая_дата"/>
      <w:bookmarkEnd w:id="1"/>
      <w:r>
        <w:rPr>
          <w:b/>
          <w:sz w:val="24"/>
          <w:szCs w:val="24"/>
          <w:lang w:val="en-US"/>
        </w:rPr>
        <w:t>25.05.2026</w:t>
      </w:r>
    </w:p>
    <w:p w14:paraId="06F7C454" w14:textId="6B8E9D70" w:rsidR="0020620D" w:rsidRPr="00334D8D" w:rsidRDefault="0020620D" w:rsidP="00F000F2">
      <w:pPr>
        <w:contextualSpacing/>
        <w:rPr>
          <w:sz w:val="24"/>
          <w:szCs w:val="24"/>
        </w:rPr>
      </w:pPr>
      <w:r w:rsidRPr="00334D8D">
        <w:rPr>
          <w:sz w:val="24"/>
          <w:szCs w:val="24"/>
        </w:rPr>
        <w:t xml:space="preserve">Я, </w:t>
      </w:r>
      <w:bookmarkStart w:id="2" w:name="ФИО"/>
      <w:bookmarkEnd w:id="2"/>
      <w:r w:rsidR="00C1290C">
        <w:rPr>
          <w:sz w:val="24"/>
          <w:szCs w:val="24"/>
        </w:rPr>
        <w:t>Попова Наталья Александровна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C1290C">
        <w:rPr>
          <w:sz w:val="24"/>
          <w:szCs w:val="24"/>
        </w:rPr>
        <w:t>открытый аукцион</w:t>
      </w:r>
    </w:p>
    <w:p w14:paraId="6A3388C7" w14:textId="5DA058C3"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C1290C">
        <w:rPr>
          <w:sz w:val="24"/>
          <w:szCs w:val="24"/>
        </w:rPr>
        <w:t>АО0003389</w:t>
      </w:r>
    </w:p>
    <w:p w14:paraId="56133852" w14:textId="58D5E626"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C1290C">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C1290C">
        <w:rPr>
          <w:sz w:val="24"/>
          <w:szCs w:val="24"/>
        </w:rPr>
        <w:t>Жарикова  Альбина  Зульфировна</w:t>
      </w:r>
      <w:r w:rsidRPr="00334D8D">
        <w:rPr>
          <w:sz w:val="24"/>
          <w:szCs w:val="24"/>
        </w:rPr>
        <w:t>”</w:t>
      </w:r>
      <w:r w:rsidR="00224412" w:rsidRPr="00224412">
        <w:rPr>
          <w:sz w:val="24"/>
          <w:szCs w:val="24"/>
        </w:rPr>
        <w:t>.</w:t>
      </w:r>
    </w:p>
    <w:p w14:paraId="3A648F8F" w14:textId="77777777" w:rsidR="00F02EA1" w:rsidRPr="00334D8D" w:rsidRDefault="00F02EA1" w:rsidP="00F000F2">
      <w:pPr>
        <w:spacing w:line="240" w:lineRule="auto"/>
        <w:contextualSpacing/>
        <w:rPr>
          <w:sz w:val="24"/>
          <w:szCs w:val="24"/>
        </w:rPr>
      </w:pPr>
    </w:p>
    <w:p w14:paraId="3EE43EC3" w14:textId="00C43267"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C1290C">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C1290C">
        <w:rPr>
          <w:sz w:val="24"/>
          <w:szCs w:val="24"/>
        </w:rPr>
        <w:t>АО0003389</w:t>
      </w:r>
      <w:r w:rsidR="00224412">
        <w:rPr>
          <w:sz w:val="24"/>
          <w:szCs w:val="24"/>
          <w:lang w:val="en-US"/>
        </w:rPr>
        <w:t>.</w:t>
      </w:r>
    </w:p>
    <w:tbl>
      <w:tblPr>
        <w:tblStyle w:val="a5"/>
        <w:tblW w:w="0" w:type="auto"/>
        <w:tblLook w:val="04A0" w:firstRow="1" w:lastRow="0" w:firstColumn="1" w:lastColumn="0" w:noHBand="0" w:noVBand="1"/>
      </w:tblPr>
      <w:tblGrid>
        <w:gridCol w:w="2846"/>
        <w:gridCol w:w="7836"/>
      </w:tblGrid>
      <w:tr w:rsidR="002B1D27" w:rsidRPr="00334D8D" w14:paraId="79DACC4A" w14:textId="77777777" w:rsidTr="00E3311F">
        <w:tc>
          <w:tcPr>
            <w:tcW w:w="3510" w:type="dxa"/>
          </w:tcPr>
          <w:p w14:paraId="55488233"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59B7C3AE"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3E1EAE29" w14:textId="77777777" w:rsidTr="00E3311F">
        <w:tc>
          <w:tcPr>
            <w:tcW w:w="3510" w:type="dxa"/>
          </w:tcPr>
          <w:p w14:paraId="59DC2A2B"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6E4A940D" w14:textId="50999DD0" w:rsidR="002B1D27" w:rsidRPr="00334D8D" w:rsidRDefault="00C1290C" w:rsidP="00F000F2">
            <w:pPr>
              <w:contextualSpacing/>
              <w:rPr>
                <w:sz w:val="24"/>
                <w:szCs w:val="24"/>
              </w:rPr>
            </w:pPr>
            <w:bookmarkStart w:id="9" w:name="ФормаПредставление"/>
            <w:bookmarkEnd w:id="9"/>
            <w:r>
              <w:rPr>
                <w:sz w:val="24"/>
                <w:szCs w:val="24"/>
              </w:rPr>
              <w:t>Открытая</w:t>
            </w:r>
          </w:p>
        </w:tc>
      </w:tr>
      <w:tr w:rsidR="002B1D27" w:rsidRPr="00334D8D" w14:paraId="47B32249" w14:textId="77777777" w:rsidTr="00E3311F">
        <w:tc>
          <w:tcPr>
            <w:tcW w:w="3510" w:type="dxa"/>
          </w:tcPr>
          <w:p w14:paraId="3A0C230D"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7EA9807C" w14:textId="20EB166D"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C1290C">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C1290C">
              <w:rPr>
                <w:sz w:val="24"/>
                <w:szCs w:val="24"/>
              </w:rPr>
              <w:t>Жарикова  Альбина  Зульфировна</w:t>
            </w:r>
            <w:r w:rsidR="00224412" w:rsidRPr="00224412">
              <w:rPr>
                <w:sz w:val="24"/>
                <w:szCs w:val="24"/>
              </w:rPr>
              <w:t>.</w:t>
            </w:r>
          </w:p>
        </w:tc>
      </w:tr>
      <w:tr w:rsidR="002B1D27" w:rsidRPr="00334D8D" w14:paraId="552B9305" w14:textId="77777777" w:rsidTr="00E3311F">
        <w:tc>
          <w:tcPr>
            <w:tcW w:w="3510" w:type="dxa"/>
          </w:tcPr>
          <w:p w14:paraId="3E37337F"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66BF54F8" w14:textId="35106258" w:rsidR="002B1D27" w:rsidRPr="00224412" w:rsidRDefault="00C1290C" w:rsidP="00F000F2">
            <w:pPr>
              <w:contextualSpacing/>
              <w:rPr>
                <w:sz w:val="24"/>
                <w:szCs w:val="24"/>
                <w:lang w:val="en-US"/>
              </w:rPr>
            </w:pPr>
            <w:bookmarkStart w:id="12" w:name="ДопСведение"/>
            <w:bookmarkEnd w:id="12"/>
            <w:r>
              <w:rPr>
                <w:sz w:val="24"/>
                <w:szCs w:val="24"/>
                <w:lang w:val="en-US"/>
              </w:rPr>
              <w:t>транспортное средство – легковой автомобиль марка /модель – CHANGAN UNI-T, год выпуска – 2023,  VIN – LS5A3DKE7RA995103,  гос.номер – Н806ВМ702.</w:t>
            </w:r>
            <w:r w:rsidR="00224412">
              <w:rPr>
                <w:sz w:val="24"/>
                <w:szCs w:val="24"/>
                <w:lang w:val="en-US"/>
              </w:rPr>
              <w:t>.</w:t>
            </w:r>
          </w:p>
        </w:tc>
      </w:tr>
      <w:tr w:rsidR="002B1D27" w:rsidRPr="00334D8D" w14:paraId="2854F948" w14:textId="77777777" w:rsidTr="00E3311F">
        <w:tc>
          <w:tcPr>
            <w:tcW w:w="3510" w:type="dxa"/>
          </w:tcPr>
          <w:p w14:paraId="03B41A5C"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2F63F258" w14:textId="30481838"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C1290C">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C1290C">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14:paraId="16AF9573" w14:textId="77777777" w:rsidTr="00E3311F">
        <w:tc>
          <w:tcPr>
            <w:tcW w:w="3510" w:type="dxa"/>
          </w:tcPr>
          <w:p w14:paraId="5EEBF46E"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1D0CFF6C"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59ACD2BC" w14:textId="77777777" w:rsidTr="00E3311F">
        <w:trPr>
          <w:trHeight w:val="690"/>
        </w:trPr>
        <w:tc>
          <w:tcPr>
            <w:tcW w:w="3510" w:type="dxa"/>
          </w:tcPr>
          <w:p w14:paraId="69050DA1"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01E8C3D1" w14:textId="1079B2F1" w:rsidR="002B1D27" w:rsidRPr="00224412" w:rsidRDefault="00C1290C"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16.04.2026</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11:00</w:t>
            </w:r>
          </w:p>
        </w:tc>
      </w:tr>
      <w:tr w:rsidR="002B1D27" w:rsidRPr="00334D8D" w14:paraId="79A10FC0" w14:textId="77777777" w:rsidTr="00E3311F">
        <w:trPr>
          <w:trHeight w:val="135"/>
        </w:trPr>
        <w:tc>
          <w:tcPr>
            <w:tcW w:w="3510" w:type="dxa"/>
          </w:tcPr>
          <w:p w14:paraId="561D5DC6"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3FA35FDA" w14:textId="27D289A4" w:rsidR="002B1D27" w:rsidRPr="00224412" w:rsidRDefault="00C1290C" w:rsidP="00F000F2">
            <w:pPr>
              <w:contextualSpacing/>
              <w:rPr>
                <w:sz w:val="24"/>
                <w:szCs w:val="24"/>
                <w:lang w:val="en-US"/>
              </w:rPr>
            </w:pPr>
            <w:bookmarkStart w:id="17" w:name="ДатаКонПриемЗаявки_ддммгг"/>
            <w:bookmarkEnd w:id="17"/>
            <w:r>
              <w:rPr>
                <w:sz w:val="24"/>
                <w:szCs w:val="24"/>
              </w:rPr>
              <w:t>25.05.2026</w:t>
            </w:r>
            <w:r w:rsidR="004878B7">
              <w:rPr>
                <w:sz w:val="24"/>
                <w:szCs w:val="24"/>
              </w:rPr>
              <w:t xml:space="preserve"> года в </w:t>
            </w:r>
            <w:bookmarkStart w:id="18" w:name="ВремяКонПриемЗаявки_ччмм"/>
            <w:bookmarkEnd w:id="18"/>
            <w:r>
              <w:rPr>
                <w:sz w:val="24"/>
                <w:szCs w:val="24"/>
              </w:rPr>
              <w:t>11:00</w:t>
            </w:r>
          </w:p>
        </w:tc>
      </w:tr>
      <w:tr w:rsidR="002B1D27" w:rsidRPr="00334D8D" w14:paraId="63BB9088" w14:textId="77777777" w:rsidTr="00E3311F">
        <w:trPr>
          <w:trHeight w:val="150"/>
        </w:trPr>
        <w:tc>
          <w:tcPr>
            <w:tcW w:w="3510" w:type="dxa"/>
          </w:tcPr>
          <w:p w14:paraId="32E6259F"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423E1BC1" w14:textId="52F713FF" w:rsidR="002B1D27" w:rsidRPr="00224412" w:rsidRDefault="00C1290C" w:rsidP="00F000F2">
            <w:pPr>
              <w:contextualSpacing/>
              <w:rPr>
                <w:sz w:val="24"/>
                <w:szCs w:val="24"/>
                <w:lang w:val="en-US"/>
              </w:rPr>
            </w:pPr>
            <w:bookmarkStart w:id="19" w:name="ДатаПубСМИ_ддммгг"/>
            <w:bookmarkEnd w:id="19"/>
            <w:r>
              <w:rPr>
                <w:sz w:val="24"/>
                <w:szCs w:val="24"/>
              </w:rPr>
              <w:t>13.04.2026</w:t>
            </w:r>
            <w:r w:rsidR="004878B7">
              <w:rPr>
                <w:sz w:val="24"/>
                <w:szCs w:val="24"/>
              </w:rPr>
              <w:t xml:space="preserve"> года в </w:t>
            </w:r>
            <w:bookmarkStart w:id="20" w:name="ВремяПубСМИ_ччмм"/>
            <w:bookmarkEnd w:id="20"/>
            <w:r>
              <w:rPr>
                <w:sz w:val="24"/>
                <w:szCs w:val="24"/>
              </w:rPr>
              <w:t>0:00</w:t>
            </w:r>
          </w:p>
        </w:tc>
      </w:tr>
      <w:tr w:rsidR="002B1D27" w:rsidRPr="00334D8D" w14:paraId="47BB4867" w14:textId="77777777" w:rsidTr="00E3311F">
        <w:trPr>
          <w:trHeight w:val="119"/>
        </w:trPr>
        <w:tc>
          <w:tcPr>
            <w:tcW w:w="3510" w:type="dxa"/>
          </w:tcPr>
          <w:p w14:paraId="2DA48DF2"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1CE63CE8" w14:textId="6BC6F90C" w:rsidR="002B1D27" w:rsidRPr="00224412" w:rsidRDefault="00C1290C" w:rsidP="00F000F2">
            <w:pPr>
              <w:contextualSpacing/>
              <w:rPr>
                <w:sz w:val="24"/>
                <w:szCs w:val="24"/>
                <w:lang w:val="en-US"/>
              </w:rPr>
            </w:pPr>
            <w:bookmarkStart w:id="21" w:name="ДатаПубОрган_ддммгг"/>
            <w:bookmarkEnd w:id="21"/>
            <w:r>
              <w:rPr>
                <w:sz w:val="24"/>
                <w:szCs w:val="24"/>
              </w:rPr>
              <w:t>13.04.2026</w:t>
            </w:r>
            <w:r w:rsidR="004878B7">
              <w:rPr>
                <w:sz w:val="24"/>
                <w:szCs w:val="24"/>
              </w:rPr>
              <w:t xml:space="preserve"> года в </w:t>
            </w:r>
            <w:bookmarkStart w:id="22" w:name="ВремяПубОрган_ччмм"/>
            <w:bookmarkEnd w:id="22"/>
            <w:r>
              <w:rPr>
                <w:sz w:val="24"/>
                <w:szCs w:val="24"/>
              </w:rPr>
              <w:t>0:00</w:t>
            </w:r>
          </w:p>
        </w:tc>
      </w:tr>
      <w:tr w:rsidR="002B1D27" w:rsidRPr="00334D8D" w14:paraId="47268B09" w14:textId="77777777" w:rsidTr="00E3311F">
        <w:trPr>
          <w:trHeight w:val="135"/>
        </w:trPr>
        <w:tc>
          <w:tcPr>
            <w:tcW w:w="3510" w:type="dxa"/>
          </w:tcPr>
          <w:p w14:paraId="76D57321"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75AE9F6A" w14:textId="4B4D3247" w:rsidR="002B1D27" w:rsidRPr="00334D8D" w:rsidRDefault="00C1290C" w:rsidP="00F000F2">
            <w:pPr>
              <w:contextualSpacing/>
              <w:rPr>
                <w:sz w:val="24"/>
                <w:szCs w:val="24"/>
              </w:rPr>
            </w:pPr>
            <w:bookmarkStart w:id="23" w:name="ДатаПубРеестр_ддммгг"/>
            <w:bookmarkEnd w:id="23"/>
            <w:r>
              <w:rPr>
                <w:sz w:val="24"/>
                <w:szCs w:val="24"/>
              </w:rPr>
              <w:t>13.04.2026</w:t>
            </w:r>
            <w:r w:rsidR="004878B7">
              <w:rPr>
                <w:sz w:val="24"/>
                <w:szCs w:val="24"/>
              </w:rPr>
              <w:t xml:space="preserve"> года в </w:t>
            </w:r>
            <w:bookmarkStart w:id="24" w:name="ВремяПубРеестр_ччмм"/>
            <w:bookmarkEnd w:id="24"/>
            <w:r>
              <w:rPr>
                <w:sz w:val="24"/>
                <w:szCs w:val="24"/>
              </w:rPr>
              <w:t>0:00</w:t>
            </w:r>
          </w:p>
        </w:tc>
      </w:tr>
    </w:tbl>
    <w:p w14:paraId="2CB0B6E8" w14:textId="77777777" w:rsidR="00E3311F" w:rsidRDefault="00E3311F" w:rsidP="00F000F2">
      <w:pPr>
        <w:ind w:firstLine="708"/>
        <w:contextualSpacing/>
        <w:rPr>
          <w:sz w:val="24"/>
          <w:szCs w:val="24"/>
          <w:lang w:val="en-US"/>
        </w:rPr>
      </w:pPr>
    </w:p>
    <w:p w14:paraId="1265A592"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C1290C" w14:paraId="55E9331C" w14:textId="77777777">
        <w:tblPrEx>
          <w:tblCellMar>
            <w:top w:w="0" w:type="dxa"/>
            <w:bottom w:w="0" w:type="dxa"/>
          </w:tblCellMar>
        </w:tblPrEx>
        <w:tc>
          <w:tcPr>
            <w:tcW w:w="5341" w:type="dxa"/>
          </w:tcPr>
          <w:p w14:paraId="64EE35ED" w14:textId="6F24D7B5" w:rsidR="00C1290C" w:rsidRDefault="00C1290C" w:rsidP="00C1290C">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2197C18E" w14:textId="4A4EFA0C" w:rsidR="00C1290C" w:rsidRDefault="00C1290C" w:rsidP="00C1290C">
            <w:pPr>
              <w:spacing w:after="120" w:line="240" w:lineRule="auto"/>
              <w:contextualSpacing/>
              <w:rPr>
                <w:sz w:val="24"/>
                <w:szCs w:val="24"/>
              </w:rPr>
            </w:pPr>
            <w:r>
              <w:rPr>
                <w:sz w:val="24"/>
                <w:szCs w:val="24"/>
              </w:rPr>
              <w:t>Попова Наталья Александровна</w:t>
            </w:r>
          </w:p>
        </w:tc>
      </w:tr>
      <w:tr w:rsidR="00C1290C" w14:paraId="5A544D43" w14:textId="77777777">
        <w:tblPrEx>
          <w:tblCellMar>
            <w:top w:w="0" w:type="dxa"/>
            <w:bottom w:w="0" w:type="dxa"/>
          </w:tblCellMar>
        </w:tblPrEx>
        <w:tc>
          <w:tcPr>
            <w:tcW w:w="5341" w:type="dxa"/>
          </w:tcPr>
          <w:p w14:paraId="6E5AA0CC" w14:textId="737428D2" w:rsidR="00C1290C" w:rsidRDefault="00C1290C" w:rsidP="00C1290C">
            <w:pPr>
              <w:spacing w:after="120" w:line="240" w:lineRule="auto"/>
              <w:contextualSpacing/>
              <w:rPr>
                <w:sz w:val="24"/>
                <w:szCs w:val="24"/>
              </w:rPr>
            </w:pPr>
            <w:r>
              <w:rPr>
                <w:sz w:val="24"/>
                <w:szCs w:val="24"/>
              </w:rPr>
              <w:t>ИНН</w:t>
            </w:r>
          </w:p>
        </w:tc>
        <w:tc>
          <w:tcPr>
            <w:tcW w:w="5341" w:type="dxa"/>
          </w:tcPr>
          <w:p w14:paraId="25D793F8" w14:textId="52DB7EA4" w:rsidR="00C1290C" w:rsidRDefault="00C1290C" w:rsidP="00C1290C">
            <w:pPr>
              <w:spacing w:after="120" w:line="240" w:lineRule="auto"/>
              <w:contextualSpacing/>
              <w:rPr>
                <w:sz w:val="24"/>
                <w:szCs w:val="24"/>
              </w:rPr>
            </w:pPr>
            <w:r>
              <w:rPr>
                <w:sz w:val="24"/>
                <w:szCs w:val="24"/>
              </w:rPr>
              <w:t>504718473822</w:t>
            </w:r>
          </w:p>
        </w:tc>
      </w:tr>
    </w:tbl>
    <w:p w14:paraId="608D89DC" w14:textId="77777777" w:rsidR="008D4253" w:rsidRDefault="008D4253" w:rsidP="00F000F2">
      <w:pPr>
        <w:spacing w:line="240" w:lineRule="auto"/>
        <w:ind w:firstLine="708"/>
        <w:contextualSpacing/>
        <w:rPr>
          <w:sz w:val="24"/>
          <w:szCs w:val="24"/>
        </w:rPr>
      </w:pPr>
    </w:p>
    <w:p w14:paraId="30EEA320"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C1290C" w14:paraId="36D42A40" w14:textId="77777777">
        <w:tblPrEx>
          <w:tblCellMar>
            <w:top w:w="0" w:type="dxa"/>
            <w:bottom w:w="0" w:type="dxa"/>
          </w:tblCellMar>
        </w:tblPrEx>
        <w:tc>
          <w:tcPr>
            <w:tcW w:w="5341" w:type="dxa"/>
          </w:tcPr>
          <w:p w14:paraId="7C0A5E08" w14:textId="1F2EA12B" w:rsidR="00C1290C" w:rsidRDefault="00C1290C" w:rsidP="00C1290C">
            <w:pPr>
              <w:spacing w:after="120" w:line="240" w:lineRule="auto"/>
              <w:contextualSpacing/>
              <w:rPr>
                <w:sz w:val="24"/>
                <w:szCs w:val="24"/>
              </w:rPr>
            </w:pPr>
            <w:bookmarkStart w:id="26" w:name="Арбитр"/>
            <w:bookmarkEnd w:id="26"/>
            <w:r>
              <w:rPr>
                <w:sz w:val="24"/>
                <w:szCs w:val="24"/>
              </w:rPr>
              <w:t>ФИО</w:t>
            </w:r>
          </w:p>
        </w:tc>
        <w:tc>
          <w:tcPr>
            <w:tcW w:w="5341" w:type="dxa"/>
          </w:tcPr>
          <w:p w14:paraId="34C64F12" w14:textId="18721783" w:rsidR="00C1290C" w:rsidRDefault="00C1290C" w:rsidP="00C1290C">
            <w:pPr>
              <w:spacing w:after="120" w:line="240" w:lineRule="auto"/>
              <w:contextualSpacing/>
              <w:rPr>
                <w:sz w:val="24"/>
                <w:szCs w:val="24"/>
              </w:rPr>
            </w:pPr>
            <w:r>
              <w:rPr>
                <w:sz w:val="24"/>
                <w:szCs w:val="24"/>
              </w:rPr>
              <w:t>Попова Наталья Александровна</w:t>
            </w:r>
          </w:p>
        </w:tc>
      </w:tr>
      <w:tr w:rsidR="00C1290C" w14:paraId="60B8E750" w14:textId="77777777">
        <w:tblPrEx>
          <w:tblCellMar>
            <w:top w:w="0" w:type="dxa"/>
            <w:bottom w:w="0" w:type="dxa"/>
          </w:tblCellMar>
        </w:tblPrEx>
        <w:tc>
          <w:tcPr>
            <w:tcW w:w="5341" w:type="dxa"/>
          </w:tcPr>
          <w:p w14:paraId="0465A262" w14:textId="5AE9C324" w:rsidR="00C1290C" w:rsidRDefault="00C1290C" w:rsidP="00C1290C">
            <w:pPr>
              <w:spacing w:after="120" w:line="240" w:lineRule="auto"/>
              <w:contextualSpacing/>
              <w:rPr>
                <w:sz w:val="24"/>
                <w:szCs w:val="24"/>
              </w:rPr>
            </w:pPr>
            <w:r>
              <w:rPr>
                <w:sz w:val="24"/>
                <w:szCs w:val="24"/>
              </w:rPr>
              <w:t>ИНН</w:t>
            </w:r>
          </w:p>
        </w:tc>
        <w:tc>
          <w:tcPr>
            <w:tcW w:w="5341" w:type="dxa"/>
          </w:tcPr>
          <w:p w14:paraId="4A1347DE" w14:textId="6BFCB5D5" w:rsidR="00C1290C" w:rsidRDefault="00C1290C" w:rsidP="00C1290C">
            <w:pPr>
              <w:spacing w:after="120" w:line="240" w:lineRule="auto"/>
              <w:contextualSpacing/>
              <w:rPr>
                <w:sz w:val="24"/>
                <w:szCs w:val="24"/>
              </w:rPr>
            </w:pPr>
            <w:r>
              <w:rPr>
                <w:sz w:val="24"/>
                <w:szCs w:val="24"/>
              </w:rPr>
              <w:t>504718473822</w:t>
            </w:r>
          </w:p>
        </w:tc>
      </w:tr>
      <w:tr w:rsidR="00C1290C" w14:paraId="1E955D2A" w14:textId="77777777">
        <w:tblPrEx>
          <w:tblCellMar>
            <w:top w:w="0" w:type="dxa"/>
            <w:bottom w:w="0" w:type="dxa"/>
          </w:tblCellMar>
        </w:tblPrEx>
        <w:tc>
          <w:tcPr>
            <w:tcW w:w="5341" w:type="dxa"/>
          </w:tcPr>
          <w:p w14:paraId="308ED5D5" w14:textId="54F011B8" w:rsidR="00C1290C" w:rsidRDefault="00C1290C" w:rsidP="00C1290C">
            <w:pPr>
              <w:spacing w:after="120" w:line="240" w:lineRule="auto"/>
              <w:contextualSpacing/>
              <w:rPr>
                <w:sz w:val="24"/>
                <w:szCs w:val="24"/>
              </w:rPr>
            </w:pPr>
            <w:r>
              <w:rPr>
                <w:sz w:val="24"/>
                <w:szCs w:val="24"/>
              </w:rPr>
              <w:t>Наименование СРО</w:t>
            </w:r>
          </w:p>
        </w:tc>
        <w:tc>
          <w:tcPr>
            <w:tcW w:w="5341" w:type="dxa"/>
          </w:tcPr>
          <w:p w14:paraId="72AE2A30" w14:textId="58D8A3E3" w:rsidR="00C1290C" w:rsidRDefault="00C1290C" w:rsidP="00C1290C">
            <w:pPr>
              <w:spacing w:after="120" w:line="240" w:lineRule="auto"/>
              <w:contextualSpacing/>
              <w:rPr>
                <w:sz w:val="24"/>
                <w:szCs w:val="24"/>
              </w:rPr>
            </w:pPr>
            <w:r>
              <w:rPr>
                <w:sz w:val="24"/>
                <w:szCs w:val="24"/>
              </w:rPr>
              <w:t>Крымский союз профессиональных арбитражных управляющих "ЭКСПЕРТ" (ИНН 9102024960, ОГРН 1149102040185)</w:t>
            </w:r>
          </w:p>
        </w:tc>
      </w:tr>
      <w:tr w:rsidR="00C1290C" w14:paraId="42750ADD" w14:textId="77777777">
        <w:tblPrEx>
          <w:tblCellMar>
            <w:top w:w="0" w:type="dxa"/>
            <w:bottom w:w="0" w:type="dxa"/>
          </w:tblCellMar>
        </w:tblPrEx>
        <w:tc>
          <w:tcPr>
            <w:tcW w:w="5341" w:type="dxa"/>
          </w:tcPr>
          <w:p w14:paraId="6323D31F" w14:textId="18E4B14A" w:rsidR="00C1290C" w:rsidRDefault="00C1290C" w:rsidP="00C1290C">
            <w:pPr>
              <w:spacing w:after="120" w:line="240" w:lineRule="auto"/>
              <w:contextualSpacing/>
              <w:rPr>
                <w:sz w:val="24"/>
                <w:szCs w:val="24"/>
              </w:rPr>
            </w:pPr>
            <w:r>
              <w:rPr>
                <w:sz w:val="24"/>
                <w:szCs w:val="24"/>
              </w:rPr>
              <w:t>Регистрационный номер ФРС</w:t>
            </w:r>
          </w:p>
        </w:tc>
        <w:tc>
          <w:tcPr>
            <w:tcW w:w="5341" w:type="dxa"/>
          </w:tcPr>
          <w:p w14:paraId="7067354F" w14:textId="0A1430E2" w:rsidR="00C1290C" w:rsidRDefault="00C1290C" w:rsidP="00C1290C">
            <w:pPr>
              <w:spacing w:after="120" w:line="240" w:lineRule="auto"/>
              <w:contextualSpacing/>
              <w:rPr>
                <w:sz w:val="24"/>
                <w:szCs w:val="24"/>
              </w:rPr>
            </w:pPr>
            <w:r>
              <w:rPr>
                <w:sz w:val="24"/>
                <w:szCs w:val="24"/>
              </w:rPr>
              <w:t>11/037546</w:t>
            </w:r>
          </w:p>
        </w:tc>
      </w:tr>
    </w:tbl>
    <w:p w14:paraId="4DF4D32C" w14:textId="77777777" w:rsidR="00E3311F" w:rsidRDefault="00E3311F" w:rsidP="00F000F2">
      <w:pPr>
        <w:spacing w:line="240" w:lineRule="auto"/>
        <w:ind w:firstLine="708"/>
        <w:contextualSpacing/>
        <w:rPr>
          <w:sz w:val="24"/>
          <w:szCs w:val="24"/>
        </w:rPr>
      </w:pPr>
    </w:p>
    <w:p w14:paraId="445622F0"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C1290C" w14:paraId="4D9D23C9" w14:textId="77777777">
        <w:tblPrEx>
          <w:tblCellMar>
            <w:top w:w="0" w:type="dxa"/>
            <w:bottom w:w="0" w:type="dxa"/>
          </w:tblCellMar>
        </w:tblPrEx>
        <w:tc>
          <w:tcPr>
            <w:tcW w:w="5341" w:type="dxa"/>
          </w:tcPr>
          <w:p w14:paraId="2E33E0BE" w14:textId="36D3D0FB" w:rsidR="00C1290C" w:rsidRDefault="00C1290C" w:rsidP="00C1290C">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1741AD2C" w14:textId="77C1AC9F" w:rsidR="00C1290C" w:rsidRDefault="00C1290C" w:rsidP="00C1290C">
            <w:pPr>
              <w:spacing w:after="120" w:line="240" w:lineRule="auto"/>
              <w:contextualSpacing/>
              <w:rPr>
                <w:sz w:val="24"/>
                <w:szCs w:val="24"/>
              </w:rPr>
            </w:pPr>
            <w:r>
              <w:rPr>
                <w:sz w:val="24"/>
                <w:szCs w:val="24"/>
              </w:rPr>
              <w:t>Арбитражный суд Республики Башкортостан</w:t>
            </w:r>
          </w:p>
        </w:tc>
      </w:tr>
      <w:tr w:rsidR="00C1290C" w14:paraId="164E5015" w14:textId="77777777">
        <w:tblPrEx>
          <w:tblCellMar>
            <w:top w:w="0" w:type="dxa"/>
            <w:bottom w:w="0" w:type="dxa"/>
          </w:tblCellMar>
        </w:tblPrEx>
        <w:tc>
          <w:tcPr>
            <w:tcW w:w="5341" w:type="dxa"/>
          </w:tcPr>
          <w:p w14:paraId="2072B5B5" w14:textId="770505D2" w:rsidR="00C1290C" w:rsidRDefault="00C1290C" w:rsidP="00C1290C">
            <w:pPr>
              <w:spacing w:after="120" w:line="240" w:lineRule="auto"/>
              <w:contextualSpacing/>
              <w:rPr>
                <w:sz w:val="24"/>
                <w:szCs w:val="24"/>
              </w:rPr>
            </w:pPr>
            <w:r>
              <w:rPr>
                <w:sz w:val="24"/>
                <w:szCs w:val="24"/>
              </w:rPr>
              <w:t>Номер дела о банкротстве</w:t>
            </w:r>
          </w:p>
        </w:tc>
        <w:tc>
          <w:tcPr>
            <w:tcW w:w="5341" w:type="dxa"/>
          </w:tcPr>
          <w:p w14:paraId="6BB19281" w14:textId="5C08349D" w:rsidR="00C1290C" w:rsidRDefault="00C1290C" w:rsidP="00C1290C">
            <w:pPr>
              <w:spacing w:after="120" w:line="240" w:lineRule="auto"/>
              <w:contextualSpacing/>
              <w:rPr>
                <w:sz w:val="24"/>
                <w:szCs w:val="24"/>
              </w:rPr>
            </w:pPr>
            <w:r>
              <w:rPr>
                <w:sz w:val="24"/>
                <w:szCs w:val="24"/>
              </w:rPr>
              <w:t>А07-24736/2025</w:t>
            </w:r>
          </w:p>
        </w:tc>
      </w:tr>
      <w:tr w:rsidR="00C1290C" w14:paraId="01A52046" w14:textId="77777777">
        <w:tblPrEx>
          <w:tblCellMar>
            <w:top w:w="0" w:type="dxa"/>
            <w:bottom w:w="0" w:type="dxa"/>
          </w:tblCellMar>
        </w:tblPrEx>
        <w:tc>
          <w:tcPr>
            <w:tcW w:w="5341" w:type="dxa"/>
          </w:tcPr>
          <w:p w14:paraId="5562FAC9" w14:textId="16BD5063" w:rsidR="00C1290C" w:rsidRDefault="00C1290C" w:rsidP="00C1290C">
            <w:pPr>
              <w:spacing w:after="120" w:line="240" w:lineRule="auto"/>
              <w:contextualSpacing/>
              <w:rPr>
                <w:sz w:val="24"/>
                <w:szCs w:val="24"/>
              </w:rPr>
            </w:pPr>
            <w:r>
              <w:rPr>
                <w:sz w:val="24"/>
                <w:szCs w:val="24"/>
              </w:rPr>
              <w:t>Основание для проведения торгов</w:t>
            </w:r>
          </w:p>
        </w:tc>
        <w:tc>
          <w:tcPr>
            <w:tcW w:w="5341" w:type="dxa"/>
          </w:tcPr>
          <w:p w14:paraId="513BE3F5" w14:textId="41D757C2" w:rsidR="00C1290C" w:rsidRDefault="00C1290C" w:rsidP="00C1290C">
            <w:pPr>
              <w:spacing w:after="120" w:line="240" w:lineRule="auto"/>
              <w:contextualSpacing/>
              <w:rPr>
                <w:sz w:val="24"/>
                <w:szCs w:val="24"/>
              </w:rPr>
            </w:pPr>
            <w:r>
              <w:rPr>
                <w:sz w:val="24"/>
                <w:szCs w:val="24"/>
              </w:rPr>
              <w:t xml:space="preserve">ПОЛОЖЕНИЕ о порядке, условиях и сроках реализации имущества, находящегося в залоге  </w:t>
            </w:r>
          </w:p>
        </w:tc>
      </w:tr>
    </w:tbl>
    <w:p w14:paraId="378736DE" w14:textId="77777777" w:rsidR="00E3311F" w:rsidRDefault="00E3311F" w:rsidP="00F000F2">
      <w:pPr>
        <w:spacing w:line="240" w:lineRule="auto"/>
        <w:ind w:firstLine="708"/>
        <w:contextualSpacing/>
        <w:rPr>
          <w:sz w:val="24"/>
          <w:szCs w:val="24"/>
        </w:rPr>
      </w:pPr>
    </w:p>
    <w:p w14:paraId="5950A8C8"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C1290C" w14:paraId="4B6B7EB1" w14:textId="77777777">
        <w:tblPrEx>
          <w:tblCellMar>
            <w:top w:w="0" w:type="dxa"/>
            <w:bottom w:w="0" w:type="dxa"/>
          </w:tblCellMar>
        </w:tblPrEx>
        <w:tc>
          <w:tcPr>
            <w:tcW w:w="5341" w:type="dxa"/>
          </w:tcPr>
          <w:p w14:paraId="50EF8726" w14:textId="5CAAAE68" w:rsidR="00C1290C" w:rsidRDefault="00C1290C" w:rsidP="00C1290C">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10208A6F" w14:textId="5BA0DB77" w:rsidR="00C1290C" w:rsidRDefault="00C1290C" w:rsidP="00C1290C">
            <w:pPr>
              <w:spacing w:after="120" w:line="240" w:lineRule="auto"/>
              <w:contextualSpacing/>
              <w:rPr>
                <w:sz w:val="24"/>
                <w:szCs w:val="24"/>
              </w:rPr>
            </w:pPr>
            <w:r>
              <w:rPr>
                <w:sz w:val="24"/>
                <w:szCs w:val="24"/>
              </w:rPr>
              <w:t>Физическое лицо</w:t>
            </w:r>
          </w:p>
        </w:tc>
      </w:tr>
      <w:tr w:rsidR="00C1290C" w14:paraId="4E428D55" w14:textId="77777777">
        <w:tblPrEx>
          <w:tblCellMar>
            <w:top w:w="0" w:type="dxa"/>
            <w:bottom w:w="0" w:type="dxa"/>
          </w:tblCellMar>
        </w:tblPrEx>
        <w:tc>
          <w:tcPr>
            <w:tcW w:w="5341" w:type="dxa"/>
          </w:tcPr>
          <w:p w14:paraId="75E8393E" w14:textId="1AF1A9F8" w:rsidR="00C1290C" w:rsidRDefault="00C1290C" w:rsidP="00C1290C">
            <w:pPr>
              <w:spacing w:after="120" w:line="240" w:lineRule="auto"/>
              <w:contextualSpacing/>
              <w:rPr>
                <w:sz w:val="24"/>
                <w:szCs w:val="24"/>
              </w:rPr>
            </w:pPr>
            <w:r>
              <w:rPr>
                <w:sz w:val="24"/>
                <w:szCs w:val="24"/>
              </w:rPr>
              <w:t>ФИО</w:t>
            </w:r>
          </w:p>
        </w:tc>
        <w:tc>
          <w:tcPr>
            <w:tcW w:w="5341" w:type="dxa"/>
          </w:tcPr>
          <w:p w14:paraId="68E903C5" w14:textId="451049E8" w:rsidR="00C1290C" w:rsidRDefault="00C1290C" w:rsidP="00C1290C">
            <w:pPr>
              <w:spacing w:after="120" w:line="240" w:lineRule="auto"/>
              <w:contextualSpacing/>
              <w:rPr>
                <w:sz w:val="24"/>
                <w:szCs w:val="24"/>
              </w:rPr>
            </w:pPr>
            <w:r>
              <w:rPr>
                <w:sz w:val="24"/>
                <w:szCs w:val="24"/>
              </w:rPr>
              <w:t>Жарикова  Альбина  Зульфировна</w:t>
            </w:r>
          </w:p>
        </w:tc>
      </w:tr>
      <w:tr w:rsidR="00C1290C" w14:paraId="32EAA9AE" w14:textId="77777777">
        <w:tblPrEx>
          <w:tblCellMar>
            <w:top w:w="0" w:type="dxa"/>
            <w:bottom w:w="0" w:type="dxa"/>
          </w:tblCellMar>
        </w:tblPrEx>
        <w:tc>
          <w:tcPr>
            <w:tcW w:w="5341" w:type="dxa"/>
          </w:tcPr>
          <w:p w14:paraId="6A34DDE1" w14:textId="44124EEF" w:rsidR="00C1290C" w:rsidRDefault="00C1290C" w:rsidP="00C1290C">
            <w:pPr>
              <w:spacing w:after="120" w:line="240" w:lineRule="auto"/>
              <w:contextualSpacing/>
              <w:rPr>
                <w:sz w:val="24"/>
                <w:szCs w:val="24"/>
              </w:rPr>
            </w:pPr>
            <w:r>
              <w:rPr>
                <w:sz w:val="24"/>
                <w:szCs w:val="24"/>
              </w:rPr>
              <w:t>ИНН</w:t>
            </w:r>
          </w:p>
        </w:tc>
        <w:tc>
          <w:tcPr>
            <w:tcW w:w="5341" w:type="dxa"/>
          </w:tcPr>
          <w:p w14:paraId="0930DF14" w14:textId="1CF035C8" w:rsidR="00C1290C" w:rsidRDefault="00C1290C" w:rsidP="00C1290C">
            <w:pPr>
              <w:spacing w:after="120" w:line="240" w:lineRule="auto"/>
              <w:contextualSpacing/>
              <w:rPr>
                <w:sz w:val="24"/>
                <w:szCs w:val="24"/>
              </w:rPr>
            </w:pPr>
            <w:r>
              <w:rPr>
                <w:sz w:val="24"/>
                <w:szCs w:val="24"/>
              </w:rPr>
              <w:t>026826155690</w:t>
            </w:r>
          </w:p>
        </w:tc>
      </w:tr>
      <w:tr w:rsidR="00C1290C" w14:paraId="535AC7AA" w14:textId="77777777">
        <w:tblPrEx>
          <w:tblCellMar>
            <w:top w:w="0" w:type="dxa"/>
            <w:bottom w:w="0" w:type="dxa"/>
          </w:tblCellMar>
        </w:tblPrEx>
        <w:tc>
          <w:tcPr>
            <w:tcW w:w="5341" w:type="dxa"/>
          </w:tcPr>
          <w:p w14:paraId="6F7C4084" w14:textId="0D6AF760" w:rsidR="00C1290C" w:rsidRDefault="00C1290C" w:rsidP="00C1290C">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69EC01FD" w14:textId="77777777" w:rsidR="00C1290C" w:rsidRDefault="00C1290C" w:rsidP="00C1290C">
            <w:pPr>
              <w:spacing w:after="120" w:line="240" w:lineRule="auto"/>
              <w:contextualSpacing/>
              <w:rPr>
                <w:sz w:val="24"/>
                <w:szCs w:val="24"/>
              </w:rPr>
            </w:pPr>
            <w:r>
              <w:rPr>
                <w:sz w:val="24"/>
                <w:szCs w:val="24"/>
              </w:rPr>
              <w:t>В случае определения победителя торгов финансовый управляющий принимает</w:t>
            </w:r>
          </w:p>
          <w:p w14:paraId="2B005069" w14:textId="77777777" w:rsidR="00C1290C" w:rsidRDefault="00C1290C" w:rsidP="00C1290C">
            <w:pPr>
              <w:spacing w:after="120" w:line="240" w:lineRule="auto"/>
              <w:contextualSpacing/>
              <w:rPr>
                <w:sz w:val="24"/>
                <w:szCs w:val="24"/>
              </w:rPr>
            </w:pPr>
            <w:r>
              <w:rPr>
                <w:sz w:val="24"/>
                <w:szCs w:val="24"/>
              </w:rPr>
              <w:t>меры к заключению с ним договора купли-продажи имущества в порядке и сроки, которые установлены гражданским законодательством, законодательством о банкротстве, иными нормативными актами.</w:t>
            </w:r>
          </w:p>
          <w:p w14:paraId="0CC3ECA9" w14:textId="5D38D1CD" w:rsidR="00C1290C" w:rsidRDefault="00C1290C" w:rsidP="00C1290C">
            <w:pPr>
              <w:spacing w:after="120" w:line="240" w:lineRule="auto"/>
              <w:contextualSpacing/>
              <w:rPr>
                <w:sz w:val="24"/>
                <w:szCs w:val="24"/>
              </w:rPr>
            </w:pPr>
            <w:r>
              <w:rPr>
                <w:sz w:val="24"/>
                <w:szCs w:val="24"/>
              </w:rPr>
              <w:t>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предложением о цене имущества. Договор купли-продажи имущества должен быть заключен в течение пяти дней с даты получения победителем торгов предложения о заключении данного договора.</w:t>
            </w:r>
          </w:p>
        </w:tc>
      </w:tr>
    </w:tbl>
    <w:p w14:paraId="0667DB19" w14:textId="77777777" w:rsidR="00E3311F" w:rsidRDefault="00E3311F" w:rsidP="00F000F2">
      <w:pPr>
        <w:spacing w:line="240" w:lineRule="auto"/>
        <w:ind w:firstLine="708"/>
        <w:contextualSpacing/>
        <w:rPr>
          <w:sz w:val="24"/>
          <w:szCs w:val="24"/>
        </w:rPr>
      </w:pPr>
    </w:p>
    <w:p w14:paraId="594D0AC6" w14:textId="77777777"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C1290C" w14:paraId="60CC09CD" w14:textId="77777777">
        <w:tblPrEx>
          <w:tblCellMar>
            <w:top w:w="0" w:type="dxa"/>
            <w:bottom w:w="0" w:type="dxa"/>
          </w:tblCellMar>
        </w:tblPrEx>
        <w:tc>
          <w:tcPr>
            <w:tcW w:w="5341" w:type="dxa"/>
          </w:tcPr>
          <w:p w14:paraId="50D1B214" w14:textId="176839D7" w:rsidR="00C1290C" w:rsidRDefault="00C1290C" w:rsidP="00C1290C">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17A99BD5" w14:textId="0E800A5C" w:rsidR="00C1290C" w:rsidRDefault="00C1290C" w:rsidP="00C1290C">
            <w:pPr>
              <w:spacing w:after="120" w:line="240" w:lineRule="auto"/>
              <w:contextualSpacing/>
              <w:rPr>
                <w:sz w:val="24"/>
                <w:szCs w:val="24"/>
              </w:rPr>
            </w:pPr>
            <w:r>
              <w:rPr>
                <w:sz w:val="24"/>
                <w:szCs w:val="24"/>
              </w:rPr>
              <w:t>Попова Наталья Александровна</w:t>
            </w:r>
          </w:p>
        </w:tc>
      </w:tr>
      <w:tr w:rsidR="00C1290C" w14:paraId="29ADD483" w14:textId="77777777">
        <w:tblPrEx>
          <w:tblCellMar>
            <w:top w:w="0" w:type="dxa"/>
            <w:bottom w:w="0" w:type="dxa"/>
          </w:tblCellMar>
        </w:tblPrEx>
        <w:tc>
          <w:tcPr>
            <w:tcW w:w="5341" w:type="dxa"/>
          </w:tcPr>
          <w:p w14:paraId="0EA0EBFF" w14:textId="147FB57D" w:rsidR="00C1290C" w:rsidRDefault="00C1290C" w:rsidP="00C1290C">
            <w:pPr>
              <w:spacing w:after="120" w:line="240" w:lineRule="auto"/>
              <w:contextualSpacing/>
              <w:rPr>
                <w:sz w:val="24"/>
                <w:szCs w:val="24"/>
              </w:rPr>
            </w:pPr>
            <w:r>
              <w:rPr>
                <w:sz w:val="24"/>
                <w:szCs w:val="24"/>
              </w:rPr>
              <w:t>Контактный телефон</w:t>
            </w:r>
          </w:p>
        </w:tc>
        <w:tc>
          <w:tcPr>
            <w:tcW w:w="5341" w:type="dxa"/>
          </w:tcPr>
          <w:p w14:paraId="4E8A460A" w14:textId="611A2F15" w:rsidR="00C1290C" w:rsidRDefault="00C1290C" w:rsidP="00C1290C">
            <w:pPr>
              <w:spacing w:after="120" w:line="240" w:lineRule="auto"/>
              <w:contextualSpacing/>
              <w:rPr>
                <w:sz w:val="24"/>
                <w:szCs w:val="24"/>
              </w:rPr>
            </w:pPr>
            <w:r>
              <w:rPr>
                <w:sz w:val="24"/>
                <w:szCs w:val="24"/>
              </w:rPr>
              <w:t>+79689442323</w:t>
            </w:r>
          </w:p>
        </w:tc>
      </w:tr>
      <w:tr w:rsidR="00C1290C" w14:paraId="3D022C3F" w14:textId="77777777">
        <w:tblPrEx>
          <w:tblCellMar>
            <w:top w:w="0" w:type="dxa"/>
            <w:bottom w:w="0" w:type="dxa"/>
          </w:tblCellMar>
        </w:tblPrEx>
        <w:tc>
          <w:tcPr>
            <w:tcW w:w="5341" w:type="dxa"/>
          </w:tcPr>
          <w:p w14:paraId="0CBE6821" w14:textId="026241B9" w:rsidR="00C1290C" w:rsidRDefault="00C1290C" w:rsidP="00C1290C">
            <w:pPr>
              <w:spacing w:after="120" w:line="240" w:lineRule="auto"/>
              <w:contextualSpacing/>
              <w:rPr>
                <w:sz w:val="24"/>
                <w:szCs w:val="24"/>
              </w:rPr>
            </w:pPr>
            <w:r>
              <w:rPr>
                <w:sz w:val="24"/>
                <w:szCs w:val="24"/>
              </w:rPr>
              <w:t>Адрес электронной почты</w:t>
            </w:r>
          </w:p>
        </w:tc>
        <w:tc>
          <w:tcPr>
            <w:tcW w:w="5341" w:type="dxa"/>
          </w:tcPr>
          <w:p w14:paraId="7FAD78D9" w14:textId="448D2A4C" w:rsidR="00C1290C" w:rsidRDefault="00C1290C" w:rsidP="00C1290C">
            <w:pPr>
              <w:spacing w:after="120" w:line="240" w:lineRule="auto"/>
              <w:contextualSpacing/>
              <w:rPr>
                <w:sz w:val="24"/>
                <w:szCs w:val="24"/>
              </w:rPr>
            </w:pPr>
            <w:r>
              <w:rPr>
                <w:sz w:val="24"/>
                <w:szCs w:val="24"/>
              </w:rPr>
              <w:t>bkrt911@gmail.com</w:t>
            </w:r>
          </w:p>
        </w:tc>
      </w:tr>
    </w:tbl>
    <w:p w14:paraId="7BA32CB6" w14:textId="77777777" w:rsidR="00E3311F" w:rsidRDefault="00E3311F" w:rsidP="00F000F2">
      <w:pPr>
        <w:spacing w:line="240" w:lineRule="auto"/>
        <w:ind w:firstLine="708"/>
        <w:contextualSpacing/>
        <w:rPr>
          <w:sz w:val="24"/>
          <w:szCs w:val="24"/>
        </w:rPr>
      </w:pPr>
    </w:p>
    <w:p w14:paraId="3DF739B4"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550FF87F" w14:textId="77777777" w:rsidR="00C1290C" w:rsidRDefault="00C1290C"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C1290C" w14:paraId="11DC5883" w14:textId="77777777">
        <w:tblPrEx>
          <w:tblCellMar>
            <w:top w:w="0" w:type="dxa"/>
            <w:bottom w:w="0" w:type="dxa"/>
          </w:tblCellMar>
        </w:tblPrEx>
        <w:tc>
          <w:tcPr>
            <w:tcW w:w="5341" w:type="dxa"/>
          </w:tcPr>
          <w:p w14:paraId="1C065749" w14:textId="5579DB3E" w:rsidR="00C1290C" w:rsidRDefault="00C1290C" w:rsidP="00C1290C">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3A4F5E2B" w14:textId="50FEF26D" w:rsidR="00C1290C" w:rsidRDefault="00C1290C" w:rsidP="00C1290C">
            <w:pPr>
              <w:spacing w:after="120" w:line="240" w:lineRule="auto"/>
              <w:contextualSpacing/>
              <w:rPr>
                <w:rFonts w:cstheme="minorHAnsi"/>
                <w:sz w:val="24"/>
                <w:szCs w:val="24"/>
              </w:rPr>
            </w:pPr>
            <w:r>
              <w:rPr>
                <w:rFonts w:cstheme="minorHAnsi"/>
                <w:sz w:val="24"/>
                <w:szCs w:val="24"/>
              </w:rPr>
              <w:t xml:space="preserve"> транспортное средство – легковой автомобиль марка /модель – CHANGAN UNI-T, год выпуска – 2023,  VIN – LS5A3DKE7RA995103,  гос.номер – Н806ВМ702.</w:t>
            </w:r>
          </w:p>
        </w:tc>
      </w:tr>
      <w:tr w:rsidR="00C1290C" w14:paraId="2A1D4F63" w14:textId="77777777">
        <w:tblPrEx>
          <w:tblCellMar>
            <w:top w:w="0" w:type="dxa"/>
            <w:bottom w:w="0" w:type="dxa"/>
          </w:tblCellMar>
        </w:tblPrEx>
        <w:tc>
          <w:tcPr>
            <w:tcW w:w="5341" w:type="dxa"/>
          </w:tcPr>
          <w:p w14:paraId="4D3C589B" w14:textId="3EDCCA38" w:rsidR="00C1290C" w:rsidRDefault="00C1290C" w:rsidP="00C1290C">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1F2002EF" w14:textId="71E26E68" w:rsidR="00C1290C" w:rsidRDefault="00C1290C" w:rsidP="00C1290C">
            <w:pPr>
              <w:spacing w:after="120" w:line="240" w:lineRule="auto"/>
              <w:contextualSpacing/>
              <w:rPr>
                <w:rFonts w:cstheme="minorHAnsi"/>
                <w:sz w:val="24"/>
                <w:szCs w:val="24"/>
              </w:rPr>
            </w:pPr>
            <w:r>
              <w:rPr>
                <w:rFonts w:cstheme="minorHAnsi"/>
                <w:sz w:val="24"/>
                <w:szCs w:val="24"/>
              </w:rPr>
              <w:t>Заявка на участие в торгах должна соответствовать требованиям, установленным в соответствии с Федеральным законом от 26.10.2002 N 127-ФЗ «О несостоятельности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организационно-правовая форма, -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и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должны быть приложены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документы, подтверждающие полномочия лица на осуществление действий от имени заявителя; - доказательство внесения задатка.</w:t>
            </w:r>
          </w:p>
        </w:tc>
      </w:tr>
      <w:tr w:rsidR="00C1290C" w14:paraId="66DA0955" w14:textId="77777777">
        <w:tblPrEx>
          <w:tblCellMar>
            <w:top w:w="0" w:type="dxa"/>
            <w:bottom w:w="0" w:type="dxa"/>
          </w:tblCellMar>
        </w:tblPrEx>
        <w:tc>
          <w:tcPr>
            <w:tcW w:w="5341" w:type="dxa"/>
          </w:tcPr>
          <w:p w14:paraId="417B4429" w14:textId="37469804" w:rsidR="00C1290C" w:rsidRDefault="00C1290C" w:rsidP="00C1290C">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30F29F67" w14:textId="16B2823F" w:rsidR="00C1290C" w:rsidRDefault="00C1290C" w:rsidP="00C1290C">
            <w:pPr>
              <w:spacing w:after="120" w:line="240" w:lineRule="auto"/>
              <w:contextualSpacing/>
              <w:rPr>
                <w:rFonts w:cstheme="minorHAnsi"/>
                <w:sz w:val="24"/>
                <w:szCs w:val="24"/>
              </w:rPr>
            </w:pPr>
            <w:r>
              <w:rPr>
                <w:rFonts w:cstheme="minorHAnsi"/>
                <w:sz w:val="24"/>
                <w:szCs w:val="24"/>
              </w:rPr>
              <w:t xml:space="preserve"> транспортное средство – легковой автомобиль марка /модель – CHANGAN UNI-T, год выпуска – 2023,  VIN – LS5A3DKE7RA995103,  гос.номер – Н806ВМ702.</w:t>
            </w:r>
          </w:p>
        </w:tc>
      </w:tr>
      <w:tr w:rsidR="00C1290C" w14:paraId="63C8D0FB" w14:textId="77777777">
        <w:tblPrEx>
          <w:tblCellMar>
            <w:top w:w="0" w:type="dxa"/>
            <w:bottom w:w="0" w:type="dxa"/>
          </w:tblCellMar>
        </w:tblPrEx>
        <w:tc>
          <w:tcPr>
            <w:tcW w:w="5341" w:type="dxa"/>
          </w:tcPr>
          <w:p w14:paraId="55A4F6B1" w14:textId="2A42AAD8" w:rsidR="00C1290C" w:rsidRDefault="00C1290C" w:rsidP="00C1290C">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3498C4F6" w14:textId="593B651B" w:rsidR="00C1290C" w:rsidRDefault="00C1290C" w:rsidP="00C1290C">
            <w:pPr>
              <w:spacing w:after="120" w:line="240" w:lineRule="auto"/>
              <w:contextualSpacing/>
              <w:rPr>
                <w:rFonts w:cstheme="minorHAnsi"/>
                <w:sz w:val="24"/>
                <w:szCs w:val="24"/>
              </w:rPr>
            </w:pPr>
            <w:r>
              <w:rPr>
                <w:rFonts w:cstheme="minorHAnsi"/>
                <w:sz w:val="24"/>
                <w:szCs w:val="24"/>
              </w:rPr>
              <w:t>1890000,00</w:t>
            </w:r>
          </w:p>
        </w:tc>
      </w:tr>
      <w:tr w:rsidR="00C1290C" w14:paraId="173494AB" w14:textId="77777777">
        <w:tblPrEx>
          <w:tblCellMar>
            <w:top w:w="0" w:type="dxa"/>
            <w:bottom w:w="0" w:type="dxa"/>
          </w:tblCellMar>
        </w:tblPrEx>
        <w:tc>
          <w:tcPr>
            <w:tcW w:w="5341" w:type="dxa"/>
          </w:tcPr>
          <w:p w14:paraId="2A060F31" w14:textId="5AA0EEB1" w:rsidR="00C1290C" w:rsidRDefault="00C1290C" w:rsidP="00C1290C">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458194C1" w14:textId="56A29BD1" w:rsidR="00C1290C" w:rsidRDefault="00C1290C" w:rsidP="00C1290C">
            <w:pPr>
              <w:spacing w:after="120" w:line="240" w:lineRule="auto"/>
              <w:contextualSpacing/>
              <w:rPr>
                <w:rFonts w:cstheme="minorHAnsi"/>
                <w:sz w:val="24"/>
                <w:szCs w:val="24"/>
              </w:rPr>
            </w:pPr>
            <w:r>
              <w:rPr>
                <w:rFonts w:cstheme="minorHAnsi"/>
                <w:sz w:val="24"/>
                <w:szCs w:val="24"/>
              </w:rPr>
              <w:t>5</w:t>
            </w:r>
          </w:p>
        </w:tc>
      </w:tr>
      <w:tr w:rsidR="00C1290C" w14:paraId="51B75A5C" w14:textId="77777777">
        <w:tblPrEx>
          <w:tblCellMar>
            <w:top w:w="0" w:type="dxa"/>
            <w:bottom w:w="0" w:type="dxa"/>
          </w:tblCellMar>
        </w:tblPrEx>
        <w:tc>
          <w:tcPr>
            <w:tcW w:w="5341" w:type="dxa"/>
          </w:tcPr>
          <w:p w14:paraId="573834D1" w14:textId="6AF1EE6A" w:rsidR="00C1290C" w:rsidRDefault="00C1290C" w:rsidP="00C1290C">
            <w:pPr>
              <w:spacing w:after="120" w:line="240" w:lineRule="auto"/>
              <w:contextualSpacing/>
              <w:rPr>
                <w:rFonts w:cstheme="minorHAnsi"/>
                <w:sz w:val="24"/>
                <w:szCs w:val="24"/>
              </w:rPr>
            </w:pPr>
            <w:r>
              <w:rPr>
                <w:rFonts w:cstheme="minorHAnsi"/>
                <w:sz w:val="24"/>
                <w:szCs w:val="24"/>
              </w:rPr>
              <w:t>Шаг, руб.</w:t>
            </w:r>
          </w:p>
        </w:tc>
        <w:tc>
          <w:tcPr>
            <w:tcW w:w="5341" w:type="dxa"/>
          </w:tcPr>
          <w:p w14:paraId="224F27D2" w14:textId="3740870E" w:rsidR="00C1290C" w:rsidRDefault="00C1290C" w:rsidP="00C1290C">
            <w:pPr>
              <w:spacing w:after="120" w:line="240" w:lineRule="auto"/>
              <w:contextualSpacing/>
              <w:rPr>
                <w:rFonts w:cstheme="minorHAnsi"/>
                <w:sz w:val="24"/>
                <w:szCs w:val="24"/>
              </w:rPr>
            </w:pPr>
            <w:r>
              <w:rPr>
                <w:rFonts w:cstheme="minorHAnsi"/>
                <w:sz w:val="24"/>
                <w:szCs w:val="24"/>
              </w:rPr>
              <w:t>94500,00</w:t>
            </w:r>
          </w:p>
        </w:tc>
      </w:tr>
      <w:tr w:rsidR="00C1290C" w14:paraId="7C661729" w14:textId="77777777">
        <w:tblPrEx>
          <w:tblCellMar>
            <w:top w:w="0" w:type="dxa"/>
            <w:bottom w:w="0" w:type="dxa"/>
          </w:tblCellMar>
        </w:tblPrEx>
        <w:tc>
          <w:tcPr>
            <w:tcW w:w="5341" w:type="dxa"/>
          </w:tcPr>
          <w:p w14:paraId="021268AC" w14:textId="5E544AD9" w:rsidR="00C1290C" w:rsidRDefault="00C1290C" w:rsidP="00C1290C">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17463B85" w14:textId="4189EDAA" w:rsidR="00C1290C" w:rsidRDefault="00C1290C" w:rsidP="00C1290C">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C1290C" w14:paraId="3368850D" w14:textId="77777777">
        <w:tblPrEx>
          <w:tblCellMar>
            <w:top w:w="0" w:type="dxa"/>
            <w:bottom w:w="0" w:type="dxa"/>
          </w:tblCellMar>
        </w:tblPrEx>
        <w:tc>
          <w:tcPr>
            <w:tcW w:w="5341" w:type="dxa"/>
          </w:tcPr>
          <w:p w14:paraId="7393796D" w14:textId="62C847DD" w:rsidR="00C1290C" w:rsidRDefault="00C1290C" w:rsidP="00C1290C">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7BA63C69" w14:textId="636F7AD5" w:rsidR="00C1290C" w:rsidRDefault="00C1290C" w:rsidP="00C1290C">
            <w:pPr>
              <w:spacing w:after="120" w:line="240" w:lineRule="auto"/>
              <w:contextualSpacing/>
              <w:rPr>
                <w:rFonts w:cstheme="minorHAnsi"/>
                <w:sz w:val="24"/>
                <w:szCs w:val="24"/>
              </w:rPr>
            </w:pPr>
            <w:r>
              <w:rPr>
                <w:rFonts w:cstheme="minorHAnsi"/>
                <w:sz w:val="24"/>
                <w:szCs w:val="24"/>
              </w:rPr>
              <w:t>10</w:t>
            </w:r>
          </w:p>
        </w:tc>
      </w:tr>
      <w:tr w:rsidR="00C1290C" w14:paraId="6C410E4E" w14:textId="77777777">
        <w:tblPrEx>
          <w:tblCellMar>
            <w:top w:w="0" w:type="dxa"/>
            <w:bottom w:w="0" w:type="dxa"/>
          </w:tblCellMar>
        </w:tblPrEx>
        <w:tc>
          <w:tcPr>
            <w:tcW w:w="5341" w:type="dxa"/>
          </w:tcPr>
          <w:p w14:paraId="4BC515C5" w14:textId="3879CBBE" w:rsidR="00C1290C" w:rsidRDefault="00C1290C" w:rsidP="00C1290C">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62E0FC6F" w14:textId="74F0691C" w:rsidR="00C1290C" w:rsidRDefault="00C1290C" w:rsidP="00C1290C">
            <w:pPr>
              <w:spacing w:after="120" w:line="240" w:lineRule="auto"/>
              <w:contextualSpacing/>
              <w:rPr>
                <w:rFonts w:cstheme="minorHAnsi"/>
                <w:sz w:val="24"/>
                <w:szCs w:val="24"/>
              </w:rPr>
            </w:pPr>
            <w:r>
              <w:rPr>
                <w:rFonts w:cstheme="minorHAnsi"/>
                <w:sz w:val="24"/>
                <w:szCs w:val="24"/>
              </w:rPr>
              <w:t xml:space="preserve">Задаток составляет 10% от начальной цены лота на периоде, в который поступила заявка. Задаток вносится в срок, обеспечивающий его поступление до даты окончания срока приема заявок на участие в торгах, по следующим реквизитам: ПАО СБЕРБАНК Кор/счет банка 30101810400000000225 БИК банка 044525225 ИНН банка 7707083893 Счет 40817810738010383670 ФИО получателя Жарикова Альбина Зульфировна Назначение платежа: "Задаток на участие в торгах»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 </w:t>
            </w:r>
          </w:p>
        </w:tc>
      </w:tr>
      <w:tr w:rsidR="00C1290C" w14:paraId="02E2E50D" w14:textId="77777777">
        <w:tblPrEx>
          <w:tblCellMar>
            <w:top w:w="0" w:type="dxa"/>
            <w:bottom w:w="0" w:type="dxa"/>
          </w:tblCellMar>
        </w:tblPrEx>
        <w:tc>
          <w:tcPr>
            <w:tcW w:w="5341" w:type="dxa"/>
          </w:tcPr>
          <w:p w14:paraId="16CEBA54" w14:textId="338A056D" w:rsidR="00C1290C" w:rsidRDefault="00C1290C" w:rsidP="00C1290C">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13CEE2E3" w14:textId="1AD77068" w:rsidR="00C1290C" w:rsidRDefault="00C1290C" w:rsidP="00C1290C">
            <w:pPr>
              <w:spacing w:after="120" w:line="240" w:lineRule="auto"/>
              <w:contextualSpacing/>
              <w:rPr>
                <w:rFonts w:cstheme="minorHAnsi"/>
                <w:sz w:val="24"/>
                <w:szCs w:val="24"/>
              </w:rPr>
            </w:pPr>
            <w:r>
              <w:rPr>
                <w:rFonts w:cstheme="minorHAnsi"/>
                <w:sz w:val="24"/>
                <w:szCs w:val="24"/>
              </w:rPr>
              <w:t xml:space="preserve">Задаток составляет 10% от начальной цены лота на периоде, в который поступила заявка. Задаток вносится в срок, обеспечивающий его поступление до даты окончания срока приема заявок на участие в торгах, по следующим реквизитам: ПАО СБЕРБАНК Кор/счет банка 30101810400000000225 БИК банка 044525225 ИНН банка 7707083893 Счет 40817810738010383670 ФИО получателя Жарикова Альбина Зульфировна Назначение платежа: "Задаток на участие в торгах»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 </w:t>
            </w:r>
          </w:p>
        </w:tc>
      </w:tr>
    </w:tbl>
    <w:p w14:paraId="506D8455" w14:textId="6A3A2E52"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147A97D5" w14:textId="77777777" w:rsidR="00E34B0E" w:rsidRDefault="00E34B0E" w:rsidP="003B4192">
      <w:pPr>
        <w:spacing w:line="240" w:lineRule="auto"/>
        <w:ind w:firstLine="708"/>
        <w:contextualSpacing/>
        <w:rPr>
          <w:rFonts w:cstheme="minorHAnsi"/>
          <w:sz w:val="24"/>
          <w:szCs w:val="24"/>
        </w:rPr>
      </w:pPr>
    </w:p>
    <w:p w14:paraId="3E1F8FE2"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1290C"/>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484AE"/>
  <w15:docId w15:val="{9F914A15-BF11-4284-9E94-3B444F07E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1045</Words>
  <Characters>5959</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2026-05-25T06:54:00Z</dcterms:created>
  <dcterms:modified xsi:type="dcterms:W3CDTF">2026-05-25T06:54:00Z</dcterms:modified>
</cp:coreProperties>
</file>