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B43907">
        <w:rPr>
          <w:b/>
          <w:sz w:val="24"/>
          <w:szCs w:val="24"/>
        </w:rPr>
        <w:t>2652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B43907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B43907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B43907">
        <w:rPr>
          <w:sz w:val="24"/>
          <w:szCs w:val="24"/>
        </w:rPr>
        <w:t>АО0002652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B43907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B43907">
        <w:rPr>
          <w:sz w:val="24"/>
          <w:szCs w:val="24"/>
        </w:rPr>
        <w:t>Иванова Ирина Викторовна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B43907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B43907">
        <w:rPr>
          <w:sz w:val="24"/>
          <w:szCs w:val="24"/>
        </w:rPr>
        <w:t>АО0002652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B43907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B4390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B43907">
              <w:rPr>
                <w:sz w:val="24"/>
                <w:szCs w:val="24"/>
              </w:rPr>
              <w:t>Иванова Ирина Викторовна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B4390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– гражданки Ивановой Ирины Викторовны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B4390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B4390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B43907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01.07.2019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B4390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05.08.2019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B4390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26.06.2019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B4390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26.06.2019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B43907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26.06.2019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А57-23997/2017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ОБЛАСТИ от 23.01.2019г. по делу А57-23997/2017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Викторовна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645200245182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имуществом осуществляется по согласованию с организатором торгов-финансовым управляющим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89878105366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B43907" w:rsidRDefault="00B43907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дата возникновения собственности – 06.12.2012, на основании договора купли-продажи недвижимого имущества от 19.11.2012г.  кадастровый номер: 64:48:030336:174 Адрес: Саратовская область, г. Саратов, проезд Нижний 3-й, д. 31 Разрешенное использование: земли населенных пунктов индивидуальный жилой дом Общая площадь – 89 кв. м.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180000,00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18000,00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</w:t>
            </w:r>
          </w:p>
        </w:tc>
      </w:tr>
      <w:tr w:rsidR="00B4390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B43907" w:rsidRDefault="00B43907" w:rsidP="00B4390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получателя средств: Иванова Ирина Викторовна Счет получателя средств №: 40817810756000636278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Ивановой И.В.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43907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3257-55EF-4B13-8984-1A61C1D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2019-07-01T13:40:00Z</dcterms:created>
  <dcterms:modified xsi:type="dcterms:W3CDTF">2019-07-01T13:40:00Z</dcterms:modified>
</cp:coreProperties>
</file>