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646" w:rsidRPr="00BE0A9B" w:rsidRDefault="00EB4646" w:rsidP="00EB4646">
      <w:pPr>
        <w:jc w:val="center"/>
        <w:rPr>
          <w:b/>
          <w:sz w:val="24"/>
          <w:szCs w:val="24"/>
        </w:rPr>
      </w:pPr>
      <w:bookmarkStart w:id="0" w:name="_GoBack"/>
      <w:bookmarkEnd w:id="0"/>
      <w:r w:rsidRPr="00BE0A9B">
        <w:rPr>
          <w:b/>
          <w:sz w:val="24"/>
          <w:szCs w:val="24"/>
        </w:rPr>
        <w:t xml:space="preserve">Протокол о результатах проведения открытых торгов по </w:t>
      </w:r>
      <w:r w:rsidR="008867BD" w:rsidRPr="008867BD">
        <w:rPr>
          <w:b/>
          <w:sz w:val="24"/>
          <w:szCs w:val="24"/>
        </w:rPr>
        <w:t>аукциону</w:t>
      </w:r>
      <w:r w:rsidRPr="00BE0A9B">
        <w:rPr>
          <w:b/>
          <w:sz w:val="24"/>
          <w:szCs w:val="24"/>
        </w:rPr>
        <w:t xml:space="preserve"> №</w:t>
      </w:r>
      <w:r w:rsidR="0054224C">
        <w:rPr>
          <w:b/>
          <w:sz w:val="24"/>
          <w:szCs w:val="24"/>
        </w:rPr>
        <w:t xml:space="preserve"> </w:t>
      </w:r>
      <w:bookmarkStart w:id="1" w:name="НомерАукцион"/>
      <w:bookmarkEnd w:id="1"/>
      <w:r w:rsidR="00301FA3">
        <w:rPr>
          <w:b/>
          <w:sz w:val="24"/>
          <w:szCs w:val="24"/>
        </w:rPr>
        <w:t>АО0002617</w:t>
      </w:r>
      <w:r w:rsidRPr="00BE0A9B">
        <w:rPr>
          <w:b/>
          <w:sz w:val="24"/>
          <w:szCs w:val="24"/>
        </w:rPr>
        <w:t>.</w:t>
      </w:r>
    </w:p>
    <w:p w:rsidR="00EB4646" w:rsidRPr="00BE0A9B" w:rsidRDefault="00EB4646" w:rsidP="00EB4646">
      <w:pPr>
        <w:pStyle w:val="a3"/>
        <w:numPr>
          <w:ilvl w:val="0"/>
          <w:numId w:val="1"/>
        </w:numPr>
        <w:rPr>
          <w:sz w:val="24"/>
          <w:szCs w:val="24"/>
        </w:rPr>
      </w:pPr>
      <w:r w:rsidRPr="00BE0A9B">
        <w:rPr>
          <w:b/>
          <w:sz w:val="24"/>
          <w:szCs w:val="24"/>
        </w:rPr>
        <w:t>Информация о/об</w:t>
      </w:r>
      <w:r w:rsidR="008749DF" w:rsidRPr="00BE0A9B">
        <w:rPr>
          <w:b/>
          <w:sz w:val="24"/>
          <w:szCs w:val="24"/>
        </w:rPr>
        <w:t xml:space="preserve"> </w:t>
      </w:r>
      <w:bookmarkStart w:id="2" w:name="ВидАукцион_ПП"/>
      <w:bookmarkEnd w:id="2"/>
      <w:r w:rsidR="00301FA3">
        <w:rPr>
          <w:b/>
          <w:sz w:val="24"/>
          <w:szCs w:val="24"/>
        </w:rPr>
        <w:t>открытом аукционе</w:t>
      </w:r>
      <w:r w:rsidR="002302D6" w:rsidRPr="00BE0A9B">
        <w:rPr>
          <w:b/>
          <w:sz w:val="24"/>
          <w:szCs w:val="24"/>
          <w:lang w:val="en-US"/>
        </w:rPr>
        <w:t xml:space="preserve"> </w:t>
      </w:r>
      <w:r w:rsidRPr="00BE0A9B">
        <w:rPr>
          <w:b/>
          <w:sz w:val="24"/>
          <w:szCs w:val="24"/>
        </w:rPr>
        <w:t xml:space="preserve"> №</w:t>
      </w:r>
      <w:r w:rsidR="0054224C">
        <w:rPr>
          <w:b/>
          <w:sz w:val="24"/>
          <w:szCs w:val="24"/>
        </w:rPr>
        <w:t xml:space="preserve"> </w:t>
      </w:r>
      <w:bookmarkStart w:id="3" w:name="НомерАукцион_1"/>
      <w:bookmarkEnd w:id="3"/>
      <w:r w:rsidR="00301FA3">
        <w:rPr>
          <w:b/>
          <w:sz w:val="24"/>
          <w:szCs w:val="24"/>
        </w:rPr>
        <w:t>АО0002617</w:t>
      </w:r>
      <w:r w:rsidRPr="00BE0A9B">
        <w:rPr>
          <w:b/>
          <w:sz w:val="24"/>
          <w:szCs w:val="24"/>
        </w:rPr>
        <w:t>.</w:t>
      </w:r>
    </w:p>
    <w:tbl>
      <w:tblPr>
        <w:tblStyle w:val="a5"/>
        <w:tblW w:w="0" w:type="auto"/>
        <w:tblLook w:val="04A0" w:firstRow="1" w:lastRow="0" w:firstColumn="1" w:lastColumn="0" w:noHBand="0" w:noVBand="1"/>
      </w:tblPr>
      <w:tblGrid>
        <w:gridCol w:w="2376"/>
        <w:gridCol w:w="7195"/>
      </w:tblGrid>
      <w:tr w:rsidR="00EB4646" w:rsidRPr="00BE0A9B" w:rsidTr="000E46A0">
        <w:tc>
          <w:tcPr>
            <w:tcW w:w="2376" w:type="dxa"/>
          </w:tcPr>
          <w:p w:rsidR="00EB4646" w:rsidRPr="00BE0A9B" w:rsidRDefault="00EB4646" w:rsidP="000E46A0">
            <w:pPr>
              <w:contextualSpacing/>
              <w:jc w:val="center"/>
              <w:rPr>
                <w:b/>
                <w:sz w:val="24"/>
                <w:szCs w:val="24"/>
              </w:rPr>
            </w:pPr>
            <w:r w:rsidRPr="00BE0A9B">
              <w:rPr>
                <w:b/>
                <w:sz w:val="24"/>
                <w:szCs w:val="24"/>
              </w:rPr>
              <w:t>Поля</w:t>
            </w:r>
          </w:p>
        </w:tc>
        <w:tc>
          <w:tcPr>
            <w:tcW w:w="7195" w:type="dxa"/>
          </w:tcPr>
          <w:p w:rsidR="00EB4646" w:rsidRPr="00BE0A9B" w:rsidRDefault="00EB4646" w:rsidP="000E46A0">
            <w:pPr>
              <w:contextualSpacing/>
              <w:jc w:val="center"/>
              <w:rPr>
                <w:b/>
                <w:sz w:val="24"/>
                <w:szCs w:val="24"/>
              </w:rPr>
            </w:pPr>
            <w:r w:rsidRPr="00BE0A9B">
              <w:rPr>
                <w:b/>
                <w:sz w:val="24"/>
                <w:szCs w:val="24"/>
              </w:rPr>
              <w:t>Вставка</w:t>
            </w:r>
          </w:p>
        </w:tc>
      </w:tr>
      <w:tr w:rsidR="00EB4646" w:rsidRPr="00BE0A9B" w:rsidTr="000E46A0">
        <w:tc>
          <w:tcPr>
            <w:tcW w:w="2376" w:type="dxa"/>
          </w:tcPr>
          <w:p w:rsidR="00EB4646" w:rsidRPr="00BE0A9B" w:rsidRDefault="00EB4646" w:rsidP="000E46A0">
            <w:pPr>
              <w:contextualSpacing/>
              <w:rPr>
                <w:sz w:val="24"/>
                <w:szCs w:val="24"/>
              </w:rPr>
            </w:pPr>
            <w:r w:rsidRPr="00BE0A9B">
              <w:rPr>
                <w:sz w:val="24"/>
                <w:szCs w:val="24"/>
              </w:rPr>
              <w:t>Форма представления предложений о цене</w:t>
            </w:r>
          </w:p>
        </w:tc>
        <w:tc>
          <w:tcPr>
            <w:tcW w:w="7195" w:type="dxa"/>
          </w:tcPr>
          <w:p w:rsidR="00EB4646" w:rsidRPr="00BE0A9B" w:rsidRDefault="00301FA3" w:rsidP="000E46A0">
            <w:pPr>
              <w:contextualSpacing/>
              <w:rPr>
                <w:sz w:val="24"/>
                <w:szCs w:val="24"/>
              </w:rPr>
            </w:pPr>
            <w:bookmarkStart w:id="4" w:name="ФормаПредставление"/>
            <w:bookmarkEnd w:id="4"/>
            <w:r>
              <w:rPr>
                <w:sz w:val="24"/>
                <w:szCs w:val="24"/>
              </w:rPr>
              <w:t>Открытая</w:t>
            </w:r>
          </w:p>
        </w:tc>
      </w:tr>
      <w:tr w:rsidR="00EB4646" w:rsidRPr="00BE0A9B" w:rsidTr="000E46A0">
        <w:tc>
          <w:tcPr>
            <w:tcW w:w="2376" w:type="dxa"/>
          </w:tcPr>
          <w:p w:rsidR="00EB4646" w:rsidRPr="00BE0A9B" w:rsidRDefault="00EB4646" w:rsidP="000E46A0">
            <w:pPr>
              <w:rPr>
                <w:sz w:val="24"/>
                <w:szCs w:val="24"/>
              </w:rPr>
            </w:pPr>
            <w:r w:rsidRPr="00BE0A9B">
              <w:rPr>
                <w:sz w:val="24"/>
                <w:szCs w:val="24"/>
              </w:rPr>
              <w:t>Наименование</w:t>
            </w:r>
          </w:p>
        </w:tc>
        <w:tc>
          <w:tcPr>
            <w:tcW w:w="7195" w:type="dxa"/>
          </w:tcPr>
          <w:p w:rsidR="00EB4646" w:rsidRPr="00BE0A9B" w:rsidRDefault="00EB4646" w:rsidP="002302D6">
            <w:pPr>
              <w:rPr>
                <w:sz w:val="24"/>
                <w:szCs w:val="24"/>
              </w:rPr>
            </w:pPr>
            <w:r w:rsidRPr="00BE0A9B">
              <w:rPr>
                <w:sz w:val="24"/>
                <w:szCs w:val="24"/>
              </w:rPr>
              <w:t>«Торги в форме</w:t>
            </w:r>
            <w:r w:rsidR="00303684" w:rsidRPr="00BE0A9B">
              <w:rPr>
                <w:sz w:val="24"/>
                <w:szCs w:val="24"/>
              </w:rPr>
              <w:t xml:space="preserve"> </w:t>
            </w:r>
            <w:bookmarkStart w:id="5" w:name="ВидАукцион_РП"/>
            <w:bookmarkEnd w:id="5"/>
            <w:r w:rsidR="00301FA3">
              <w:rPr>
                <w:sz w:val="24"/>
                <w:szCs w:val="24"/>
              </w:rPr>
              <w:t>открытого аукциона</w:t>
            </w:r>
            <w:r w:rsidR="002302D6" w:rsidRPr="00BE0A9B">
              <w:rPr>
                <w:sz w:val="24"/>
                <w:szCs w:val="24"/>
              </w:rPr>
              <w:t xml:space="preserve"> </w:t>
            </w:r>
            <w:r w:rsidRPr="00BE0A9B">
              <w:rPr>
                <w:sz w:val="24"/>
                <w:szCs w:val="24"/>
              </w:rPr>
              <w:t>по продаже имущества</w:t>
            </w:r>
            <w:r w:rsidR="007549F2">
              <w:rPr>
                <w:sz w:val="24"/>
                <w:szCs w:val="24"/>
              </w:rPr>
              <w:t xml:space="preserve"> </w:t>
            </w:r>
            <w:bookmarkStart w:id="6" w:name="СокрНаим"/>
            <w:bookmarkEnd w:id="6"/>
            <w:r w:rsidR="00301FA3">
              <w:rPr>
                <w:sz w:val="24"/>
                <w:szCs w:val="24"/>
              </w:rPr>
              <w:t>Закрытое акционерное общество «Саратовгесстрой»</w:t>
            </w:r>
            <w:r w:rsidRPr="00BE0A9B">
              <w:rPr>
                <w:sz w:val="24"/>
                <w:szCs w:val="24"/>
              </w:rPr>
              <w:t>.»</w:t>
            </w:r>
          </w:p>
        </w:tc>
      </w:tr>
      <w:tr w:rsidR="00EB4646" w:rsidRPr="00BE0A9B" w:rsidTr="000E46A0">
        <w:tc>
          <w:tcPr>
            <w:tcW w:w="2376" w:type="dxa"/>
          </w:tcPr>
          <w:p w:rsidR="00EB4646" w:rsidRPr="00BE0A9B" w:rsidRDefault="00EB4646" w:rsidP="000E46A0">
            <w:pPr>
              <w:rPr>
                <w:sz w:val="24"/>
                <w:szCs w:val="24"/>
              </w:rPr>
            </w:pPr>
            <w:r w:rsidRPr="00BE0A9B">
              <w:rPr>
                <w:sz w:val="24"/>
                <w:szCs w:val="24"/>
              </w:rPr>
              <w:t>Дополнительные сведения</w:t>
            </w:r>
          </w:p>
        </w:tc>
        <w:tc>
          <w:tcPr>
            <w:tcW w:w="7195" w:type="dxa"/>
          </w:tcPr>
          <w:p w:rsidR="00EB4646" w:rsidRPr="00BE0A9B" w:rsidRDefault="00301FA3" w:rsidP="000E46A0">
            <w:pPr>
              <w:rPr>
                <w:sz w:val="24"/>
                <w:szCs w:val="24"/>
                <w:lang w:val="en-US"/>
              </w:rPr>
            </w:pPr>
            <w:bookmarkStart w:id="7" w:name="ДопСведение"/>
            <w:bookmarkEnd w:id="7"/>
            <w:r>
              <w:rPr>
                <w:sz w:val="24"/>
                <w:szCs w:val="24"/>
                <w:lang w:val="en-US"/>
              </w:rPr>
              <w:t xml:space="preserve">Открытые торги в форме аукциона с открытой формой подачи предложений о цене имущества, по реализации имущества должника ЗАО «Саратовгесстрой» </w:t>
            </w:r>
          </w:p>
        </w:tc>
      </w:tr>
      <w:tr w:rsidR="00EB4646" w:rsidRPr="00BE0A9B" w:rsidTr="000E46A0">
        <w:tc>
          <w:tcPr>
            <w:tcW w:w="2376" w:type="dxa"/>
          </w:tcPr>
          <w:p w:rsidR="00EB4646" w:rsidRPr="00BE0A9B" w:rsidRDefault="00EB4646" w:rsidP="000E46A0">
            <w:pPr>
              <w:rPr>
                <w:sz w:val="24"/>
                <w:szCs w:val="24"/>
              </w:rPr>
            </w:pPr>
            <w:r w:rsidRPr="00BE0A9B">
              <w:rPr>
                <w:sz w:val="24"/>
                <w:szCs w:val="24"/>
              </w:rPr>
              <w:t>Определение победителя торгов</w:t>
            </w:r>
          </w:p>
        </w:tc>
        <w:tc>
          <w:tcPr>
            <w:tcW w:w="7195" w:type="dxa"/>
          </w:tcPr>
          <w:p w:rsidR="00EB4646" w:rsidRPr="00BE0A9B" w:rsidRDefault="00EB4646" w:rsidP="004C520C">
            <w:pPr>
              <w:rPr>
                <w:sz w:val="24"/>
                <w:szCs w:val="24"/>
              </w:rPr>
            </w:pPr>
            <w:r w:rsidRPr="00BE0A9B">
              <w:rPr>
                <w:sz w:val="24"/>
                <w:szCs w:val="24"/>
              </w:rPr>
              <w:t>Победителем электронных торгов по продаже</w:t>
            </w:r>
            <w:r w:rsidR="004C520C" w:rsidRPr="00BE0A9B">
              <w:rPr>
                <w:sz w:val="24"/>
                <w:szCs w:val="24"/>
              </w:rPr>
              <w:t xml:space="preserve"> имущества должника посредством</w:t>
            </w:r>
            <w:r w:rsidR="00303684" w:rsidRPr="00BE0A9B">
              <w:rPr>
                <w:sz w:val="24"/>
                <w:szCs w:val="24"/>
              </w:rPr>
              <w:t xml:space="preserve"> </w:t>
            </w:r>
            <w:bookmarkStart w:id="8" w:name="ВидАукцион_РП_1"/>
            <w:bookmarkEnd w:id="8"/>
            <w:r w:rsidR="00301FA3">
              <w:rPr>
                <w:sz w:val="24"/>
                <w:szCs w:val="24"/>
              </w:rPr>
              <w:t>открытого аукциона</w:t>
            </w:r>
            <w:r w:rsidR="004C520C" w:rsidRPr="00BE0A9B">
              <w:rPr>
                <w:sz w:val="24"/>
                <w:szCs w:val="24"/>
              </w:rPr>
              <w:t xml:space="preserve"> </w:t>
            </w:r>
            <w:r w:rsidRPr="00BE0A9B">
              <w:rPr>
                <w:sz w:val="24"/>
                <w:szCs w:val="24"/>
              </w:rPr>
              <w:t>признается уч</w:t>
            </w:r>
            <w:r w:rsidR="004C520C" w:rsidRPr="00BE0A9B">
              <w:rPr>
                <w:sz w:val="24"/>
                <w:szCs w:val="24"/>
              </w:rPr>
              <w:t>астник открытых торгов, который</w:t>
            </w:r>
            <w:r w:rsidR="00303684" w:rsidRPr="00BE0A9B">
              <w:rPr>
                <w:sz w:val="24"/>
                <w:szCs w:val="24"/>
              </w:rPr>
              <w:t xml:space="preserve"> </w:t>
            </w:r>
            <w:bookmarkStart w:id="9" w:name="ПобедаПредставление"/>
            <w:bookmarkEnd w:id="9"/>
            <w:r w:rsidR="00301FA3">
              <w:rPr>
                <w:sz w:val="24"/>
                <w:szCs w:val="24"/>
              </w:rPr>
              <w:t>предложил наибольшую цену за выставленное организатором торгов имущество должника</w:t>
            </w:r>
            <w:r w:rsidR="004C520C" w:rsidRPr="00BE0A9B">
              <w:rPr>
                <w:sz w:val="24"/>
                <w:szCs w:val="24"/>
              </w:rPr>
              <w:t>.</w:t>
            </w:r>
          </w:p>
        </w:tc>
      </w:tr>
      <w:tr w:rsidR="00EB4646" w:rsidRPr="00BE0A9B" w:rsidTr="000E46A0">
        <w:tc>
          <w:tcPr>
            <w:tcW w:w="2376" w:type="dxa"/>
          </w:tcPr>
          <w:p w:rsidR="00EB4646" w:rsidRPr="00BE0A9B" w:rsidRDefault="00EB4646" w:rsidP="000E46A0">
            <w:pPr>
              <w:rPr>
                <w:sz w:val="24"/>
                <w:szCs w:val="24"/>
              </w:rPr>
            </w:pPr>
            <w:r w:rsidRPr="00BE0A9B">
              <w:rPr>
                <w:sz w:val="24"/>
                <w:szCs w:val="24"/>
              </w:rPr>
              <w:t>Порядок представления заявок на участие в торгах</w:t>
            </w:r>
          </w:p>
        </w:tc>
        <w:tc>
          <w:tcPr>
            <w:tcW w:w="7195" w:type="dxa"/>
          </w:tcPr>
          <w:p w:rsidR="00EB4646" w:rsidRPr="00BE0A9B" w:rsidRDefault="00EB4646" w:rsidP="000E46A0">
            <w:pPr>
              <w:rPr>
                <w:b/>
                <w:sz w:val="24"/>
                <w:szCs w:val="24"/>
              </w:rPr>
            </w:pPr>
            <w:r w:rsidRPr="00BE0A9B">
              <w:rPr>
                <w:sz w:val="24"/>
                <w:szCs w:val="24"/>
              </w:rPr>
              <w:t xml:space="preserve">[Подача заявок на участие в торгах производится в электронной форме на сайте в сети Интернет по адресу: </w:t>
            </w:r>
            <w:hyperlink r:id="rId6" w:history="1">
              <w:r w:rsidRPr="00BE0A9B">
                <w:rPr>
                  <w:rStyle w:val="a4"/>
                  <w:color w:val="auto"/>
                  <w:sz w:val="24"/>
                  <w:szCs w:val="24"/>
                  <w:lang w:val="en-US"/>
                </w:rPr>
                <w:t>http</w:t>
              </w:r>
              <w:r w:rsidRPr="00BE0A9B">
                <w:rPr>
                  <w:rStyle w:val="a4"/>
                  <w:color w:val="auto"/>
                  <w:sz w:val="24"/>
                  <w:szCs w:val="24"/>
                </w:rPr>
                <w:t>://</w:t>
              </w:r>
              <w:r w:rsidRPr="00BE0A9B">
                <w:rPr>
                  <w:rStyle w:val="a4"/>
                  <w:color w:val="auto"/>
                  <w:sz w:val="24"/>
                  <w:szCs w:val="24"/>
                  <w:lang w:val="en-US"/>
                </w:rPr>
                <w:t>eurtp</w:t>
              </w:r>
              <w:r w:rsidRPr="00BE0A9B">
                <w:rPr>
                  <w:rStyle w:val="a4"/>
                  <w:color w:val="auto"/>
                  <w:sz w:val="24"/>
                  <w:szCs w:val="24"/>
                </w:rPr>
                <w:t>.</w:t>
              </w:r>
              <w:r w:rsidRPr="00BE0A9B">
                <w:rPr>
                  <w:rStyle w:val="a4"/>
                  <w:color w:val="auto"/>
                  <w:sz w:val="24"/>
                  <w:szCs w:val="24"/>
                  <w:lang w:val="en-US"/>
                </w:rPr>
                <w:t>ru</w:t>
              </w:r>
              <w:r w:rsidRPr="00BE0A9B">
                <w:rPr>
                  <w:rStyle w:val="a4"/>
                  <w:color w:val="auto"/>
                  <w:sz w:val="24"/>
                  <w:szCs w:val="24"/>
                </w:rPr>
                <w:t>/</w:t>
              </w:r>
            </w:hyperlink>
            <w:r w:rsidRPr="00BE0A9B">
              <w:rPr>
                <w:sz w:val="24"/>
                <w:szCs w:val="24"/>
              </w:rPr>
              <w:t>]</w:t>
            </w:r>
          </w:p>
        </w:tc>
      </w:tr>
      <w:tr w:rsidR="004C520C" w:rsidRPr="00BE0A9B" w:rsidTr="000E46A0">
        <w:trPr>
          <w:trHeight w:val="690"/>
        </w:trPr>
        <w:tc>
          <w:tcPr>
            <w:tcW w:w="2376" w:type="dxa"/>
          </w:tcPr>
          <w:p w:rsidR="004C520C" w:rsidRPr="00BE0A9B" w:rsidRDefault="004C520C" w:rsidP="000E46A0">
            <w:pPr>
              <w:rPr>
                <w:sz w:val="24"/>
                <w:szCs w:val="24"/>
              </w:rPr>
            </w:pPr>
            <w:r w:rsidRPr="00BE0A9B">
              <w:rPr>
                <w:sz w:val="24"/>
                <w:szCs w:val="24"/>
              </w:rPr>
              <w:t>Дата начала приема заявок на участие</w:t>
            </w:r>
          </w:p>
        </w:tc>
        <w:tc>
          <w:tcPr>
            <w:tcW w:w="7195" w:type="dxa"/>
          </w:tcPr>
          <w:p w:rsidR="004C520C" w:rsidRPr="00BE0A9B" w:rsidRDefault="00301FA3" w:rsidP="000E46A0">
            <w:pPr>
              <w:rPr>
                <w:rFonts w:cstheme="minorHAnsi"/>
                <w:sz w:val="24"/>
                <w:szCs w:val="24"/>
              </w:rPr>
            </w:pPr>
            <w:bookmarkStart w:id="10" w:name="ДатаНачПриемЗаявки_ддммгг"/>
            <w:bookmarkEnd w:id="10"/>
            <w:r>
              <w:rPr>
                <w:rFonts w:cstheme="minorHAnsi"/>
                <w:sz w:val="24"/>
                <w:szCs w:val="24"/>
              </w:rPr>
              <w:t>13.08.2018</w:t>
            </w:r>
            <w:r w:rsidR="004C520C" w:rsidRPr="00BE0A9B">
              <w:rPr>
                <w:rFonts w:cstheme="minorHAnsi"/>
                <w:sz w:val="24"/>
                <w:szCs w:val="24"/>
              </w:rPr>
              <w:t xml:space="preserve"> года в </w:t>
            </w:r>
            <w:bookmarkStart w:id="11" w:name="ВремяНачПриемЗаявки_ччмм"/>
            <w:bookmarkEnd w:id="11"/>
            <w:r>
              <w:rPr>
                <w:rFonts w:cstheme="minorHAnsi"/>
                <w:sz w:val="24"/>
                <w:szCs w:val="24"/>
              </w:rPr>
              <w:t>9:00</w:t>
            </w:r>
          </w:p>
        </w:tc>
      </w:tr>
      <w:tr w:rsidR="004C520C" w:rsidRPr="00BE0A9B" w:rsidTr="000E46A0">
        <w:trPr>
          <w:trHeight w:val="135"/>
        </w:trPr>
        <w:tc>
          <w:tcPr>
            <w:tcW w:w="2376" w:type="dxa"/>
          </w:tcPr>
          <w:p w:rsidR="004C520C" w:rsidRPr="00BE0A9B" w:rsidRDefault="004C520C" w:rsidP="000E46A0">
            <w:pPr>
              <w:rPr>
                <w:sz w:val="24"/>
                <w:szCs w:val="24"/>
              </w:rPr>
            </w:pPr>
            <w:r w:rsidRPr="00BE0A9B">
              <w:rPr>
                <w:sz w:val="24"/>
                <w:szCs w:val="24"/>
              </w:rPr>
              <w:t>Дата окончания приема заявок на участие</w:t>
            </w:r>
          </w:p>
        </w:tc>
        <w:tc>
          <w:tcPr>
            <w:tcW w:w="7195" w:type="dxa"/>
          </w:tcPr>
          <w:p w:rsidR="004C520C" w:rsidRPr="00BE0A9B" w:rsidRDefault="00301FA3" w:rsidP="000E46A0">
            <w:pPr>
              <w:rPr>
                <w:sz w:val="24"/>
                <w:szCs w:val="24"/>
              </w:rPr>
            </w:pPr>
            <w:bookmarkStart w:id="12" w:name="ДатаКонПриемЗаявки_ддммгг"/>
            <w:bookmarkEnd w:id="12"/>
            <w:r>
              <w:rPr>
                <w:sz w:val="24"/>
                <w:szCs w:val="24"/>
              </w:rPr>
              <w:t>18.09.2018</w:t>
            </w:r>
            <w:r w:rsidR="004C520C" w:rsidRPr="00BE0A9B">
              <w:rPr>
                <w:sz w:val="24"/>
                <w:szCs w:val="24"/>
              </w:rPr>
              <w:t xml:space="preserve"> года в </w:t>
            </w:r>
            <w:bookmarkStart w:id="13" w:name="ВремяКонПриемЗаявки_ччмм"/>
            <w:bookmarkEnd w:id="13"/>
            <w:r>
              <w:rPr>
                <w:sz w:val="24"/>
                <w:szCs w:val="24"/>
              </w:rPr>
              <w:t>18:00</w:t>
            </w:r>
          </w:p>
        </w:tc>
      </w:tr>
      <w:tr w:rsidR="004C520C" w:rsidRPr="00BE0A9B" w:rsidTr="000E46A0">
        <w:trPr>
          <w:trHeight w:val="150"/>
        </w:trPr>
        <w:tc>
          <w:tcPr>
            <w:tcW w:w="2376" w:type="dxa"/>
          </w:tcPr>
          <w:p w:rsidR="004C520C" w:rsidRPr="00BE0A9B" w:rsidRDefault="004C520C" w:rsidP="000E46A0">
            <w:pPr>
              <w:rPr>
                <w:sz w:val="24"/>
                <w:szCs w:val="24"/>
              </w:rPr>
            </w:pPr>
            <w:r w:rsidRPr="00BE0A9B">
              <w:rPr>
                <w:rFonts w:cstheme="minorHAnsi"/>
                <w:sz w:val="24"/>
                <w:szCs w:val="24"/>
              </w:rPr>
              <w:t>Дата публикации сообщения о проведении открытых торгов в официальном издании</w:t>
            </w:r>
          </w:p>
        </w:tc>
        <w:tc>
          <w:tcPr>
            <w:tcW w:w="7195" w:type="dxa"/>
          </w:tcPr>
          <w:p w:rsidR="004C520C" w:rsidRPr="00BE0A9B" w:rsidRDefault="00301FA3" w:rsidP="000E46A0">
            <w:pPr>
              <w:rPr>
                <w:sz w:val="24"/>
                <w:szCs w:val="24"/>
              </w:rPr>
            </w:pPr>
            <w:bookmarkStart w:id="14" w:name="ДатаПубСМИ_ддммгг"/>
            <w:bookmarkEnd w:id="14"/>
            <w:r>
              <w:rPr>
                <w:sz w:val="24"/>
                <w:szCs w:val="24"/>
              </w:rPr>
              <w:t>11.08.2018</w:t>
            </w:r>
            <w:r w:rsidR="004C520C" w:rsidRPr="00BE0A9B">
              <w:rPr>
                <w:sz w:val="24"/>
                <w:szCs w:val="24"/>
              </w:rPr>
              <w:t xml:space="preserve"> года в </w:t>
            </w:r>
            <w:bookmarkStart w:id="15" w:name="ВремяПубСМИ_ччмм"/>
            <w:bookmarkEnd w:id="15"/>
            <w:r>
              <w:rPr>
                <w:sz w:val="24"/>
                <w:szCs w:val="24"/>
              </w:rPr>
              <w:t>0:00</w:t>
            </w:r>
          </w:p>
        </w:tc>
      </w:tr>
      <w:tr w:rsidR="004C520C" w:rsidRPr="00BE0A9B" w:rsidTr="000E46A0">
        <w:trPr>
          <w:trHeight w:val="119"/>
        </w:trPr>
        <w:tc>
          <w:tcPr>
            <w:tcW w:w="2376" w:type="dxa"/>
          </w:tcPr>
          <w:p w:rsidR="004C520C" w:rsidRPr="00BE0A9B" w:rsidRDefault="004C520C" w:rsidP="000E46A0">
            <w:pPr>
              <w:rPr>
                <w:sz w:val="24"/>
                <w:szCs w:val="24"/>
              </w:rPr>
            </w:pPr>
            <w:r w:rsidRPr="00BE0A9B">
              <w:rPr>
                <w:rFonts w:cstheme="minorHAnsi"/>
                <w:sz w:val="24"/>
                <w:szCs w:val="24"/>
              </w:rPr>
              <w:t>Дата публикации в печатном органе по месту нахождения должника</w:t>
            </w:r>
            <w:r w:rsidRPr="00BE0A9B">
              <w:rPr>
                <w:rStyle w:val="apple-converted-space"/>
                <w:rFonts w:cstheme="minorHAnsi"/>
                <w:sz w:val="24"/>
                <w:szCs w:val="24"/>
              </w:rPr>
              <w:t> </w:t>
            </w:r>
          </w:p>
        </w:tc>
        <w:tc>
          <w:tcPr>
            <w:tcW w:w="7195" w:type="dxa"/>
          </w:tcPr>
          <w:p w:rsidR="004C520C" w:rsidRPr="00BE0A9B" w:rsidRDefault="00301FA3" w:rsidP="000E46A0">
            <w:pPr>
              <w:rPr>
                <w:sz w:val="24"/>
                <w:szCs w:val="24"/>
              </w:rPr>
            </w:pPr>
            <w:bookmarkStart w:id="16" w:name="ДатаПубОрган_ддммгг"/>
            <w:bookmarkEnd w:id="16"/>
            <w:r>
              <w:rPr>
                <w:sz w:val="24"/>
                <w:szCs w:val="24"/>
              </w:rPr>
              <w:t>09.08.2018</w:t>
            </w:r>
            <w:r w:rsidR="004C520C" w:rsidRPr="00BE0A9B">
              <w:rPr>
                <w:sz w:val="24"/>
                <w:szCs w:val="24"/>
              </w:rPr>
              <w:t xml:space="preserve"> года в </w:t>
            </w:r>
            <w:bookmarkStart w:id="17" w:name="ВремяПубОрган_ччмм"/>
            <w:bookmarkEnd w:id="17"/>
            <w:r>
              <w:rPr>
                <w:sz w:val="24"/>
                <w:szCs w:val="24"/>
              </w:rPr>
              <w:t>0:00</w:t>
            </w:r>
          </w:p>
        </w:tc>
      </w:tr>
      <w:tr w:rsidR="004C520C" w:rsidRPr="00BE0A9B" w:rsidTr="000E46A0">
        <w:trPr>
          <w:trHeight w:val="135"/>
        </w:trPr>
        <w:tc>
          <w:tcPr>
            <w:tcW w:w="2376" w:type="dxa"/>
          </w:tcPr>
          <w:p w:rsidR="004C520C" w:rsidRPr="00BE0A9B" w:rsidRDefault="004C520C" w:rsidP="000E46A0">
            <w:pPr>
              <w:rPr>
                <w:sz w:val="24"/>
                <w:szCs w:val="24"/>
              </w:rPr>
            </w:pPr>
            <w:r w:rsidRPr="00BE0A9B">
              <w:rPr>
                <w:rFonts w:cstheme="minorHAnsi"/>
                <w:sz w:val="24"/>
                <w:szCs w:val="24"/>
              </w:rPr>
              <w:t>Дата размещения сообщения в Едином федеральном реестре сведений о банкротстве</w:t>
            </w:r>
          </w:p>
        </w:tc>
        <w:tc>
          <w:tcPr>
            <w:tcW w:w="7195" w:type="dxa"/>
          </w:tcPr>
          <w:p w:rsidR="004C520C" w:rsidRPr="00BE0A9B" w:rsidRDefault="00301FA3" w:rsidP="000E46A0">
            <w:pPr>
              <w:rPr>
                <w:sz w:val="24"/>
                <w:szCs w:val="24"/>
              </w:rPr>
            </w:pPr>
            <w:bookmarkStart w:id="18" w:name="ДатаПубРеестр_ддммгг"/>
            <w:bookmarkEnd w:id="18"/>
            <w:r>
              <w:rPr>
                <w:sz w:val="24"/>
                <w:szCs w:val="24"/>
              </w:rPr>
              <w:t>09.08.2018</w:t>
            </w:r>
            <w:r w:rsidR="004C520C" w:rsidRPr="00BE0A9B">
              <w:rPr>
                <w:sz w:val="24"/>
                <w:szCs w:val="24"/>
              </w:rPr>
              <w:t xml:space="preserve"> года в </w:t>
            </w:r>
            <w:bookmarkStart w:id="19" w:name="ВремяПубРеестр_ччмм"/>
            <w:bookmarkEnd w:id="19"/>
            <w:r>
              <w:rPr>
                <w:sz w:val="24"/>
                <w:szCs w:val="24"/>
              </w:rPr>
              <w:t>0:00</w:t>
            </w:r>
          </w:p>
        </w:tc>
      </w:tr>
    </w:tbl>
    <w:p w:rsidR="004713AA" w:rsidRPr="00BE0A9B" w:rsidRDefault="004713AA" w:rsidP="004713AA">
      <w:pPr>
        <w:pStyle w:val="a3"/>
        <w:spacing w:line="240" w:lineRule="auto"/>
        <w:ind w:left="1068"/>
        <w:rPr>
          <w:b/>
          <w:sz w:val="24"/>
          <w:szCs w:val="24"/>
        </w:rPr>
      </w:pPr>
    </w:p>
    <w:p w:rsidR="004713AA" w:rsidRPr="004A7444" w:rsidRDefault="004713AA" w:rsidP="004A7444">
      <w:pPr>
        <w:pStyle w:val="a3"/>
        <w:numPr>
          <w:ilvl w:val="0"/>
          <w:numId w:val="1"/>
        </w:numPr>
        <w:spacing w:line="240" w:lineRule="auto"/>
        <w:rPr>
          <w:b/>
          <w:sz w:val="24"/>
          <w:szCs w:val="24"/>
        </w:rPr>
      </w:pPr>
      <w:r w:rsidRPr="004A7444">
        <w:rPr>
          <w:b/>
          <w:sz w:val="24"/>
          <w:szCs w:val="24"/>
        </w:rPr>
        <w:t>Организатор торгов</w:t>
      </w:r>
    </w:p>
    <w:tbl>
      <w:tblPr>
        <w:tblW w:w="0" w:type="auto"/>
        <w:tblLayout w:type="fixed"/>
        <w:tblLook w:val="0000" w:firstRow="0" w:lastRow="0" w:firstColumn="0" w:lastColumn="0" w:noHBand="0" w:noVBand="0"/>
      </w:tblPr>
      <w:tblGrid>
        <w:gridCol w:w="4785"/>
        <w:gridCol w:w="4786"/>
      </w:tblGrid>
      <w:tr w:rsidR="00301FA3">
        <w:tblPrEx>
          <w:tblCellMar>
            <w:top w:w="0" w:type="dxa"/>
            <w:bottom w:w="0" w:type="dxa"/>
          </w:tblCellMar>
        </w:tblPrEx>
        <w:tc>
          <w:tcPr>
            <w:tcW w:w="4785" w:type="dxa"/>
          </w:tcPr>
          <w:p w:rsidR="00301FA3" w:rsidRDefault="00301FA3" w:rsidP="00301FA3">
            <w:pPr>
              <w:spacing w:after="120" w:line="240" w:lineRule="auto"/>
              <w:contextualSpacing/>
              <w:rPr>
                <w:sz w:val="24"/>
                <w:szCs w:val="24"/>
              </w:rPr>
            </w:pPr>
            <w:bookmarkStart w:id="20" w:name="ОрганизаторТорги"/>
            <w:bookmarkEnd w:id="20"/>
            <w:r>
              <w:rPr>
                <w:sz w:val="24"/>
                <w:szCs w:val="24"/>
              </w:rPr>
              <w:t>Полное наименование организации</w:t>
            </w:r>
          </w:p>
        </w:tc>
        <w:tc>
          <w:tcPr>
            <w:tcW w:w="4786" w:type="dxa"/>
          </w:tcPr>
          <w:p w:rsidR="00301FA3" w:rsidRDefault="00301FA3" w:rsidP="00301FA3">
            <w:pPr>
              <w:spacing w:after="120" w:line="240" w:lineRule="auto"/>
              <w:contextualSpacing/>
              <w:rPr>
                <w:sz w:val="24"/>
                <w:szCs w:val="24"/>
              </w:rPr>
            </w:pPr>
            <w:r>
              <w:rPr>
                <w:sz w:val="24"/>
                <w:szCs w:val="24"/>
              </w:rPr>
              <w:t>Общество с ограниченной ответственностью "Центр экономики и права"</w:t>
            </w:r>
          </w:p>
        </w:tc>
      </w:tr>
      <w:tr w:rsidR="00301FA3">
        <w:tblPrEx>
          <w:tblCellMar>
            <w:top w:w="0" w:type="dxa"/>
            <w:bottom w:w="0" w:type="dxa"/>
          </w:tblCellMar>
        </w:tblPrEx>
        <w:tc>
          <w:tcPr>
            <w:tcW w:w="4785" w:type="dxa"/>
          </w:tcPr>
          <w:p w:rsidR="00301FA3" w:rsidRDefault="00301FA3" w:rsidP="00301FA3">
            <w:pPr>
              <w:spacing w:after="120" w:line="240" w:lineRule="auto"/>
              <w:contextualSpacing/>
              <w:rPr>
                <w:sz w:val="24"/>
                <w:szCs w:val="24"/>
              </w:rPr>
            </w:pPr>
            <w:r>
              <w:rPr>
                <w:sz w:val="24"/>
                <w:szCs w:val="24"/>
              </w:rPr>
              <w:t>Краткое наименование организации</w:t>
            </w:r>
          </w:p>
        </w:tc>
        <w:tc>
          <w:tcPr>
            <w:tcW w:w="4786" w:type="dxa"/>
          </w:tcPr>
          <w:p w:rsidR="00301FA3" w:rsidRDefault="00301FA3" w:rsidP="00301FA3">
            <w:pPr>
              <w:spacing w:after="120" w:line="240" w:lineRule="auto"/>
              <w:contextualSpacing/>
              <w:rPr>
                <w:sz w:val="24"/>
                <w:szCs w:val="24"/>
              </w:rPr>
            </w:pPr>
            <w:r>
              <w:rPr>
                <w:sz w:val="24"/>
                <w:szCs w:val="24"/>
              </w:rPr>
              <w:t>ООО "ЦЭП"</w:t>
            </w:r>
          </w:p>
        </w:tc>
      </w:tr>
      <w:tr w:rsidR="00301FA3">
        <w:tblPrEx>
          <w:tblCellMar>
            <w:top w:w="0" w:type="dxa"/>
            <w:bottom w:w="0" w:type="dxa"/>
          </w:tblCellMar>
        </w:tblPrEx>
        <w:tc>
          <w:tcPr>
            <w:tcW w:w="4785" w:type="dxa"/>
          </w:tcPr>
          <w:p w:rsidR="00301FA3" w:rsidRDefault="00301FA3" w:rsidP="00301FA3">
            <w:pPr>
              <w:spacing w:after="120" w:line="240" w:lineRule="auto"/>
              <w:contextualSpacing/>
              <w:rPr>
                <w:sz w:val="24"/>
                <w:szCs w:val="24"/>
              </w:rPr>
            </w:pPr>
            <w:r>
              <w:rPr>
                <w:sz w:val="24"/>
                <w:szCs w:val="24"/>
              </w:rPr>
              <w:lastRenderedPageBreak/>
              <w:t>ИНН</w:t>
            </w:r>
          </w:p>
        </w:tc>
        <w:tc>
          <w:tcPr>
            <w:tcW w:w="4786" w:type="dxa"/>
          </w:tcPr>
          <w:p w:rsidR="00301FA3" w:rsidRDefault="00301FA3" w:rsidP="00301FA3">
            <w:pPr>
              <w:spacing w:after="120" w:line="240" w:lineRule="auto"/>
              <w:contextualSpacing/>
              <w:rPr>
                <w:sz w:val="24"/>
                <w:szCs w:val="24"/>
              </w:rPr>
            </w:pPr>
            <w:r>
              <w:rPr>
                <w:sz w:val="24"/>
                <w:szCs w:val="24"/>
              </w:rPr>
              <w:t>6452932433</w:t>
            </w:r>
          </w:p>
        </w:tc>
      </w:tr>
      <w:tr w:rsidR="00301FA3">
        <w:tblPrEx>
          <w:tblCellMar>
            <w:top w:w="0" w:type="dxa"/>
            <w:bottom w:w="0" w:type="dxa"/>
          </w:tblCellMar>
        </w:tblPrEx>
        <w:tc>
          <w:tcPr>
            <w:tcW w:w="4785" w:type="dxa"/>
          </w:tcPr>
          <w:p w:rsidR="00301FA3" w:rsidRDefault="00301FA3" w:rsidP="00301FA3">
            <w:pPr>
              <w:spacing w:after="120" w:line="240" w:lineRule="auto"/>
              <w:contextualSpacing/>
              <w:rPr>
                <w:sz w:val="24"/>
                <w:szCs w:val="24"/>
              </w:rPr>
            </w:pPr>
            <w:r>
              <w:rPr>
                <w:sz w:val="24"/>
                <w:szCs w:val="24"/>
              </w:rPr>
              <w:t>КПП</w:t>
            </w:r>
          </w:p>
        </w:tc>
        <w:tc>
          <w:tcPr>
            <w:tcW w:w="4786" w:type="dxa"/>
          </w:tcPr>
          <w:p w:rsidR="00301FA3" w:rsidRDefault="00301FA3" w:rsidP="00301FA3">
            <w:pPr>
              <w:spacing w:after="120" w:line="240" w:lineRule="auto"/>
              <w:contextualSpacing/>
              <w:rPr>
                <w:sz w:val="24"/>
                <w:szCs w:val="24"/>
              </w:rPr>
            </w:pPr>
            <w:r>
              <w:rPr>
                <w:sz w:val="24"/>
                <w:szCs w:val="24"/>
              </w:rPr>
              <w:t>645201001</w:t>
            </w:r>
          </w:p>
        </w:tc>
      </w:tr>
      <w:tr w:rsidR="00301FA3">
        <w:tblPrEx>
          <w:tblCellMar>
            <w:top w:w="0" w:type="dxa"/>
            <w:bottom w:w="0" w:type="dxa"/>
          </w:tblCellMar>
        </w:tblPrEx>
        <w:tc>
          <w:tcPr>
            <w:tcW w:w="4785" w:type="dxa"/>
          </w:tcPr>
          <w:p w:rsidR="00301FA3" w:rsidRDefault="00301FA3" w:rsidP="00301FA3">
            <w:pPr>
              <w:spacing w:after="120" w:line="240" w:lineRule="auto"/>
              <w:contextualSpacing/>
              <w:rPr>
                <w:sz w:val="24"/>
                <w:szCs w:val="24"/>
              </w:rPr>
            </w:pPr>
            <w:r>
              <w:rPr>
                <w:sz w:val="24"/>
                <w:szCs w:val="24"/>
              </w:rPr>
              <w:t>ОГРН</w:t>
            </w:r>
          </w:p>
        </w:tc>
        <w:tc>
          <w:tcPr>
            <w:tcW w:w="4786" w:type="dxa"/>
          </w:tcPr>
          <w:p w:rsidR="00301FA3" w:rsidRDefault="00301FA3" w:rsidP="00301FA3">
            <w:pPr>
              <w:spacing w:after="120" w:line="240" w:lineRule="auto"/>
              <w:contextualSpacing/>
              <w:rPr>
                <w:sz w:val="24"/>
                <w:szCs w:val="24"/>
              </w:rPr>
            </w:pPr>
            <w:r>
              <w:rPr>
                <w:sz w:val="24"/>
                <w:szCs w:val="24"/>
              </w:rPr>
              <w:t>1076450011197</w:t>
            </w:r>
          </w:p>
        </w:tc>
      </w:tr>
      <w:tr w:rsidR="00301FA3">
        <w:tblPrEx>
          <w:tblCellMar>
            <w:top w:w="0" w:type="dxa"/>
            <w:bottom w:w="0" w:type="dxa"/>
          </w:tblCellMar>
        </w:tblPrEx>
        <w:tc>
          <w:tcPr>
            <w:tcW w:w="4785" w:type="dxa"/>
          </w:tcPr>
          <w:p w:rsidR="00301FA3" w:rsidRDefault="00301FA3" w:rsidP="00301FA3">
            <w:pPr>
              <w:spacing w:after="120" w:line="240" w:lineRule="auto"/>
              <w:contextualSpacing/>
              <w:rPr>
                <w:sz w:val="24"/>
                <w:szCs w:val="24"/>
              </w:rPr>
            </w:pPr>
            <w:r>
              <w:rPr>
                <w:sz w:val="24"/>
                <w:szCs w:val="24"/>
              </w:rPr>
              <w:t>Юридический адрес</w:t>
            </w:r>
          </w:p>
        </w:tc>
        <w:tc>
          <w:tcPr>
            <w:tcW w:w="4786" w:type="dxa"/>
          </w:tcPr>
          <w:p w:rsidR="00301FA3" w:rsidRDefault="00301FA3" w:rsidP="00301FA3">
            <w:pPr>
              <w:spacing w:after="120" w:line="240" w:lineRule="auto"/>
              <w:contextualSpacing/>
              <w:rPr>
                <w:sz w:val="24"/>
                <w:szCs w:val="24"/>
              </w:rPr>
            </w:pPr>
            <w:r>
              <w:rPr>
                <w:sz w:val="24"/>
                <w:szCs w:val="24"/>
              </w:rPr>
              <w:t>410005, Саратов, Саратовская область, Саратов, им. Разина С.Т., 78</w:t>
            </w:r>
          </w:p>
        </w:tc>
      </w:tr>
    </w:tbl>
    <w:p w:rsidR="004713AA" w:rsidRPr="00BE0A9B" w:rsidRDefault="004713AA" w:rsidP="004713AA">
      <w:pPr>
        <w:spacing w:line="240" w:lineRule="auto"/>
        <w:ind w:firstLine="708"/>
        <w:contextualSpacing/>
        <w:rPr>
          <w:sz w:val="24"/>
          <w:szCs w:val="24"/>
        </w:rPr>
      </w:pPr>
    </w:p>
    <w:p w:rsidR="004713AA" w:rsidRPr="00BE0A9B" w:rsidRDefault="004713AA" w:rsidP="004A7444">
      <w:pPr>
        <w:pStyle w:val="a3"/>
        <w:numPr>
          <w:ilvl w:val="0"/>
          <w:numId w:val="1"/>
        </w:numPr>
        <w:spacing w:line="240" w:lineRule="auto"/>
        <w:rPr>
          <w:b/>
          <w:sz w:val="24"/>
          <w:szCs w:val="24"/>
        </w:rPr>
      </w:pPr>
      <w:r w:rsidRPr="00BE0A9B">
        <w:rPr>
          <w:b/>
          <w:sz w:val="24"/>
          <w:szCs w:val="24"/>
        </w:rPr>
        <w:t>Арбитражный управляющий</w:t>
      </w:r>
    </w:p>
    <w:tbl>
      <w:tblPr>
        <w:tblW w:w="0" w:type="auto"/>
        <w:tblLayout w:type="fixed"/>
        <w:tblLook w:val="0000" w:firstRow="0" w:lastRow="0" w:firstColumn="0" w:lastColumn="0" w:noHBand="0" w:noVBand="0"/>
      </w:tblPr>
      <w:tblGrid>
        <w:gridCol w:w="4785"/>
        <w:gridCol w:w="4786"/>
      </w:tblGrid>
      <w:tr w:rsidR="00301FA3">
        <w:tblPrEx>
          <w:tblCellMar>
            <w:top w:w="0" w:type="dxa"/>
            <w:bottom w:w="0" w:type="dxa"/>
          </w:tblCellMar>
        </w:tblPrEx>
        <w:tc>
          <w:tcPr>
            <w:tcW w:w="4785" w:type="dxa"/>
          </w:tcPr>
          <w:p w:rsidR="00301FA3" w:rsidRDefault="00301FA3" w:rsidP="00301FA3">
            <w:pPr>
              <w:spacing w:after="120" w:line="240" w:lineRule="auto"/>
              <w:contextualSpacing/>
              <w:rPr>
                <w:sz w:val="24"/>
                <w:szCs w:val="24"/>
              </w:rPr>
            </w:pPr>
            <w:bookmarkStart w:id="21" w:name="Арбитр"/>
            <w:bookmarkEnd w:id="21"/>
            <w:r>
              <w:rPr>
                <w:sz w:val="24"/>
                <w:szCs w:val="24"/>
              </w:rPr>
              <w:t>ФИО</w:t>
            </w:r>
          </w:p>
        </w:tc>
        <w:tc>
          <w:tcPr>
            <w:tcW w:w="4786" w:type="dxa"/>
          </w:tcPr>
          <w:p w:rsidR="00301FA3" w:rsidRDefault="00301FA3" w:rsidP="00301FA3">
            <w:pPr>
              <w:spacing w:after="120" w:line="240" w:lineRule="auto"/>
              <w:contextualSpacing/>
              <w:rPr>
                <w:sz w:val="24"/>
                <w:szCs w:val="24"/>
              </w:rPr>
            </w:pPr>
            <w:r>
              <w:rPr>
                <w:sz w:val="24"/>
                <w:szCs w:val="24"/>
              </w:rPr>
              <w:t>Никитин Алексей Михайлович</w:t>
            </w:r>
          </w:p>
        </w:tc>
      </w:tr>
      <w:tr w:rsidR="00301FA3">
        <w:tblPrEx>
          <w:tblCellMar>
            <w:top w:w="0" w:type="dxa"/>
            <w:bottom w:w="0" w:type="dxa"/>
          </w:tblCellMar>
        </w:tblPrEx>
        <w:tc>
          <w:tcPr>
            <w:tcW w:w="4785" w:type="dxa"/>
          </w:tcPr>
          <w:p w:rsidR="00301FA3" w:rsidRDefault="00301FA3" w:rsidP="00301FA3">
            <w:pPr>
              <w:spacing w:after="120" w:line="240" w:lineRule="auto"/>
              <w:contextualSpacing/>
              <w:rPr>
                <w:sz w:val="24"/>
                <w:szCs w:val="24"/>
              </w:rPr>
            </w:pPr>
            <w:r>
              <w:rPr>
                <w:sz w:val="24"/>
                <w:szCs w:val="24"/>
              </w:rPr>
              <w:t>ИНН</w:t>
            </w:r>
          </w:p>
        </w:tc>
        <w:tc>
          <w:tcPr>
            <w:tcW w:w="4786" w:type="dxa"/>
          </w:tcPr>
          <w:p w:rsidR="00301FA3" w:rsidRDefault="00301FA3" w:rsidP="00301FA3">
            <w:pPr>
              <w:spacing w:after="120" w:line="240" w:lineRule="auto"/>
              <w:contextualSpacing/>
              <w:rPr>
                <w:sz w:val="24"/>
                <w:szCs w:val="24"/>
              </w:rPr>
            </w:pPr>
            <w:r>
              <w:rPr>
                <w:sz w:val="24"/>
                <w:szCs w:val="24"/>
              </w:rPr>
              <w:t>645205057584</w:t>
            </w:r>
          </w:p>
        </w:tc>
      </w:tr>
      <w:tr w:rsidR="00301FA3">
        <w:tblPrEx>
          <w:tblCellMar>
            <w:top w:w="0" w:type="dxa"/>
            <w:bottom w:w="0" w:type="dxa"/>
          </w:tblCellMar>
        </w:tblPrEx>
        <w:tc>
          <w:tcPr>
            <w:tcW w:w="4785" w:type="dxa"/>
          </w:tcPr>
          <w:p w:rsidR="00301FA3" w:rsidRDefault="00301FA3" w:rsidP="00301FA3">
            <w:pPr>
              <w:spacing w:after="120" w:line="240" w:lineRule="auto"/>
              <w:contextualSpacing/>
              <w:rPr>
                <w:sz w:val="24"/>
                <w:szCs w:val="24"/>
              </w:rPr>
            </w:pPr>
            <w:r>
              <w:rPr>
                <w:sz w:val="24"/>
                <w:szCs w:val="24"/>
              </w:rPr>
              <w:t>Наименование СРО</w:t>
            </w:r>
          </w:p>
        </w:tc>
        <w:tc>
          <w:tcPr>
            <w:tcW w:w="4786" w:type="dxa"/>
          </w:tcPr>
          <w:p w:rsidR="00301FA3" w:rsidRDefault="00301FA3" w:rsidP="00301FA3">
            <w:pPr>
              <w:spacing w:after="120" w:line="240" w:lineRule="auto"/>
              <w:contextualSpacing/>
              <w:rPr>
                <w:sz w:val="24"/>
                <w:szCs w:val="24"/>
              </w:rPr>
            </w:pPr>
            <w:r>
              <w:rPr>
                <w:sz w:val="24"/>
                <w:szCs w:val="24"/>
              </w:rPr>
              <w:t xml:space="preserve">САУ "Авангард" </w:t>
            </w:r>
          </w:p>
        </w:tc>
      </w:tr>
      <w:tr w:rsidR="00301FA3">
        <w:tblPrEx>
          <w:tblCellMar>
            <w:top w:w="0" w:type="dxa"/>
            <w:bottom w:w="0" w:type="dxa"/>
          </w:tblCellMar>
        </w:tblPrEx>
        <w:tc>
          <w:tcPr>
            <w:tcW w:w="4785" w:type="dxa"/>
          </w:tcPr>
          <w:p w:rsidR="00301FA3" w:rsidRDefault="00301FA3" w:rsidP="00301FA3">
            <w:pPr>
              <w:spacing w:after="120" w:line="240" w:lineRule="auto"/>
              <w:contextualSpacing/>
              <w:rPr>
                <w:sz w:val="24"/>
                <w:szCs w:val="24"/>
              </w:rPr>
            </w:pPr>
            <w:r>
              <w:rPr>
                <w:sz w:val="24"/>
                <w:szCs w:val="24"/>
              </w:rPr>
              <w:t>Регистрационный номер ФРС</w:t>
            </w:r>
          </w:p>
        </w:tc>
        <w:tc>
          <w:tcPr>
            <w:tcW w:w="4786" w:type="dxa"/>
          </w:tcPr>
          <w:p w:rsidR="00301FA3" w:rsidRDefault="00301FA3" w:rsidP="00301FA3">
            <w:pPr>
              <w:spacing w:after="120" w:line="240" w:lineRule="auto"/>
              <w:contextualSpacing/>
              <w:rPr>
                <w:sz w:val="24"/>
                <w:szCs w:val="24"/>
              </w:rPr>
            </w:pPr>
            <w:r>
              <w:rPr>
                <w:sz w:val="24"/>
                <w:szCs w:val="24"/>
              </w:rPr>
              <w:t>005</w:t>
            </w:r>
          </w:p>
        </w:tc>
      </w:tr>
    </w:tbl>
    <w:p w:rsidR="004713AA" w:rsidRPr="00BE0A9B" w:rsidRDefault="004713AA" w:rsidP="004713AA">
      <w:pPr>
        <w:spacing w:line="240" w:lineRule="auto"/>
        <w:ind w:firstLine="708"/>
        <w:contextualSpacing/>
        <w:rPr>
          <w:sz w:val="24"/>
          <w:szCs w:val="24"/>
        </w:rPr>
      </w:pPr>
    </w:p>
    <w:p w:rsidR="004713AA" w:rsidRPr="00BE0A9B" w:rsidRDefault="004713AA" w:rsidP="004A7444">
      <w:pPr>
        <w:pStyle w:val="a3"/>
        <w:numPr>
          <w:ilvl w:val="0"/>
          <w:numId w:val="1"/>
        </w:numPr>
        <w:spacing w:line="240" w:lineRule="auto"/>
        <w:rPr>
          <w:b/>
          <w:sz w:val="24"/>
          <w:szCs w:val="24"/>
        </w:rPr>
      </w:pPr>
      <w:r w:rsidRPr="00BE0A9B">
        <w:rPr>
          <w:b/>
          <w:sz w:val="24"/>
          <w:szCs w:val="24"/>
        </w:rPr>
        <w:t>Сведения о судебном деле</w:t>
      </w:r>
    </w:p>
    <w:tbl>
      <w:tblPr>
        <w:tblW w:w="0" w:type="auto"/>
        <w:tblLayout w:type="fixed"/>
        <w:tblLook w:val="0000" w:firstRow="0" w:lastRow="0" w:firstColumn="0" w:lastColumn="0" w:noHBand="0" w:noVBand="0"/>
      </w:tblPr>
      <w:tblGrid>
        <w:gridCol w:w="4785"/>
        <w:gridCol w:w="4786"/>
      </w:tblGrid>
      <w:tr w:rsidR="00301FA3">
        <w:tblPrEx>
          <w:tblCellMar>
            <w:top w:w="0" w:type="dxa"/>
            <w:bottom w:w="0" w:type="dxa"/>
          </w:tblCellMar>
        </w:tblPrEx>
        <w:tc>
          <w:tcPr>
            <w:tcW w:w="4785" w:type="dxa"/>
          </w:tcPr>
          <w:p w:rsidR="00301FA3" w:rsidRDefault="00301FA3" w:rsidP="00301FA3">
            <w:pPr>
              <w:spacing w:after="120" w:line="240" w:lineRule="auto"/>
              <w:contextualSpacing/>
              <w:rPr>
                <w:sz w:val="24"/>
                <w:szCs w:val="24"/>
              </w:rPr>
            </w:pPr>
            <w:bookmarkStart w:id="22" w:name="Суд"/>
            <w:bookmarkEnd w:id="22"/>
            <w:r>
              <w:rPr>
                <w:sz w:val="24"/>
                <w:szCs w:val="24"/>
              </w:rPr>
              <w:t>Наименование арбитражного суда</w:t>
            </w:r>
          </w:p>
        </w:tc>
        <w:tc>
          <w:tcPr>
            <w:tcW w:w="4786" w:type="dxa"/>
          </w:tcPr>
          <w:p w:rsidR="00301FA3" w:rsidRDefault="00301FA3" w:rsidP="00301FA3">
            <w:pPr>
              <w:spacing w:after="120" w:line="240" w:lineRule="auto"/>
              <w:contextualSpacing/>
              <w:rPr>
                <w:sz w:val="24"/>
                <w:szCs w:val="24"/>
              </w:rPr>
            </w:pPr>
            <w:r>
              <w:rPr>
                <w:sz w:val="24"/>
                <w:szCs w:val="24"/>
              </w:rPr>
              <w:t>Арбитражный суд Саратовской области</w:t>
            </w:r>
          </w:p>
        </w:tc>
      </w:tr>
      <w:tr w:rsidR="00301FA3">
        <w:tblPrEx>
          <w:tblCellMar>
            <w:top w:w="0" w:type="dxa"/>
            <w:bottom w:w="0" w:type="dxa"/>
          </w:tblCellMar>
        </w:tblPrEx>
        <w:tc>
          <w:tcPr>
            <w:tcW w:w="4785" w:type="dxa"/>
          </w:tcPr>
          <w:p w:rsidR="00301FA3" w:rsidRDefault="00301FA3" w:rsidP="00301FA3">
            <w:pPr>
              <w:spacing w:after="120" w:line="240" w:lineRule="auto"/>
              <w:contextualSpacing/>
              <w:rPr>
                <w:sz w:val="24"/>
                <w:szCs w:val="24"/>
              </w:rPr>
            </w:pPr>
            <w:r>
              <w:rPr>
                <w:sz w:val="24"/>
                <w:szCs w:val="24"/>
              </w:rPr>
              <w:t>Номер дела о банкротстве</w:t>
            </w:r>
          </w:p>
        </w:tc>
        <w:tc>
          <w:tcPr>
            <w:tcW w:w="4786" w:type="dxa"/>
          </w:tcPr>
          <w:p w:rsidR="00301FA3" w:rsidRDefault="00301FA3" w:rsidP="00301FA3">
            <w:pPr>
              <w:spacing w:after="120" w:line="240" w:lineRule="auto"/>
              <w:contextualSpacing/>
              <w:rPr>
                <w:sz w:val="24"/>
                <w:szCs w:val="24"/>
              </w:rPr>
            </w:pPr>
            <w:r>
              <w:rPr>
                <w:sz w:val="24"/>
                <w:szCs w:val="24"/>
              </w:rPr>
              <w:t>А57-17969/2014</w:t>
            </w:r>
          </w:p>
        </w:tc>
      </w:tr>
      <w:tr w:rsidR="00301FA3">
        <w:tblPrEx>
          <w:tblCellMar>
            <w:top w:w="0" w:type="dxa"/>
            <w:bottom w:w="0" w:type="dxa"/>
          </w:tblCellMar>
        </w:tblPrEx>
        <w:tc>
          <w:tcPr>
            <w:tcW w:w="4785" w:type="dxa"/>
          </w:tcPr>
          <w:p w:rsidR="00301FA3" w:rsidRDefault="00301FA3" w:rsidP="00301FA3">
            <w:pPr>
              <w:spacing w:after="120" w:line="240" w:lineRule="auto"/>
              <w:contextualSpacing/>
              <w:rPr>
                <w:sz w:val="24"/>
                <w:szCs w:val="24"/>
              </w:rPr>
            </w:pPr>
            <w:r>
              <w:rPr>
                <w:sz w:val="24"/>
                <w:szCs w:val="24"/>
              </w:rPr>
              <w:t>Основание для проведения торгов</w:t>
            </w:r>
          </w:p>
        </w:tc>
        <w:tc>
          <w:tcPr>
            <w:tcW w:w="4786" w:type="dxa"/>
          </w:tcPr>
          <w:p w:rsidR="00301FA3" w:rsidRDefault="00301FA3" w:rsidP="00301FA3">
            <w:pPr>
              <w:spacing w:after="120" w:line="240" w:lineRule="auto"/>
              <w:contextualSpacing/>
              <w:rPr>
                <w:sz w:val="24"/>
                <w:szCs w:val="24"/>
              </w:rPr>
            </w:pPr>
            <w:r>
              <w:rPr>
                <w:sz w:val="24"/>
                <w:szCs w:val="24"/>
              </w:rPr>
              <w:t>Определение Арбитражного суда Саратовской области от 05.03.2018г.</w:t>
            </w:r>
          </w:p>
        </w:tc>
      </w:tr>
    </w:tbl>
    <w:p w:rsidR="004713AA" w:rsidRPr="00BE0A9B" w:rsidRDefault="004713AA" w:rsidP="004713AA">
      <w:pPr>
        <w:spacing w:line="240" w:lineRule="auto"/>
        <w:ind w:firstLine="708"/>
        <w:contextualSpacing/>
        <w:rPr>
          <w:sz w:val="24"/>
          <w:szCs w:val="24"/>
        </w:rPr>
      </w:pPr>
    </w:p>
    <w:p w:rsidR="004713AA" w:rsidRPr="00BE0A9B" w:rsidRDefault="004713AA" w:rsidP="004A7444">
      <w:pPr>
        <w:pStyle w:val="a3"/>
        <w:numPr>
          <w:ilvl w:val="0"/>
          <w:numId w:val="1"/>
        </w:numPr>
        <w:spacing w:line="240" w:lineRule="auto"/>
        <w:rPr>
          <w:b/>
          <w:sz w:val="24"/>
          <w:szCs w:val="24"/>
        </w:rPr>
      </w:pPr>
      <w:r w:rsidRPr="00BE0A9B">
        <w:rPr>
          <w:b/>
          <w:sz w:val="24"/>
          <w:szCs w:val="24"/>
        </w:rPr>
        <w:t>Информация о должнике</w:t>
      </w:r>
    </w:p>
    <w:tbl>
      <w:tblPr>
        <w:tblW w:w="0" w:type="auto"/>
        <w:tblLayout w:type="fixed"/>
        <w:tblLook w:val="0000" w:firstRow="0" w:lastRow="0" w:firstColumn="0" w:lastColumn="0" w:noHBand="0" w:noVBand="0"/>
      </w:tblPr>
      <w:tblGrid>
        <w:gridCol w:w="4785"/>
        <w:gridCol w:w="4786"/>
      </w:tblGrid>
      <w:tr w:rsidR="00301FA3">
        <w:tblPrEx>
          <w:tblCellMar>
            <w:top w:w="0" w:type="dxa"/>
            <w:bottom w:w="0" w:type="dxa"/>
          </w:tblCellMar>
        </w:tblPrEx>
        <w:tc>
          <w:tcPr>
            <w:tcW w:w="4785" w:type="dxa"/>
          </w:tcPr>
          <w:p w:rsidR="00301FA3" w:rsidRDefault="00301FA3" w:rsidP="00301FA3">
            <w:pPr>
              <w:spacing w:after="120" w:line="240" w:lineRule="auto"/>
              <w:contextualSpacing/>
              <w:rPr>
                <w:sz w:val="24"/>
                <w:szCs w:val="24"/>
              </w:rPr>
            </w:pPr>
            <w:bookmarkStart w:id="23" w:name="Должник"/>
            <w:bookmarkEnd w:id="23"/>
            <w:r>
              <w:rPr>
                <w:sz w:val="24"/>
                <w:szCs w:val="24"/>
              </w:rPr>
              <w:t>Тип должника</w:t>
            </w:r>
          </w:p>
        </w:tc>
        <w:tc>
          <w:tcPr>
            <w:tcW w:w="4786" w:type="dxa"/>
          </w:tcPr>
          <w:p w:rsidR="00301FA3" w:rsidRDefault="00301FA3" w:rsidP="00301FA3">
            <w:pPr>
              <w:spacing w:after="120" w:line="240" w:lineRule="auto"/>
              <w:contextualSpacing/>
              <w:rPr>
                <w:sz w:val="24"/>
                <w:szCs w:val="24"/>
              </w:rPr>
            </w:pPr>
            <w:r>
              <w:rPr>
                <w:sz w:val="24"/>
                <w:szCs w:val="24"/>
              </w:rPr>
              <w:t>Юридическое лицо</w:t>
            </w:r>
          </w:p>
        </w:tc>
      </w:tr>
      <w:tr w:rsidR="00301FA3">
        <w:tblPrEx>
          <w:tblCellMar>
            <w:top w:w="0" w:type="dxa"/>
            <w:bottom w:w="0" w:type="dxa"/>
          </w:tblCellMar>
        </w:tblPrEx>
        <w:tc>
          <w:tcPr>
            <w:tcW w:w="4785" w:type="dxa"/>
          </w:tcPr>
          <w:p w:rsidR="00301FA3" w:rsidRDefault="00301FA3" w:rsidP="00301FA3">
            <w:pPr>
              <w:spacing w:after="120" w:line="240" w:lineRule="auto"/>
              <w:contextualSpacing/>
              <w:rPr>
                <w:sz w:val="24"/>
                <w:szCs w:val="24"/>
              </w:rPr>
            </w:pPr>
            <w:r>
              <w:rPr>
                <w:sz w:val="24"/>
                <w:szCs w:val="24"/>
              </w:rPr>
              <w:t>Полное наименование организации</w:t>
            </w:r>
          </w:p>
        </w:tc>
        <w:tc>
          <w:tcPr>
            <w:tcW w:w="4786" w:type="dxa"/>
          </w:tcPr>
          <w:p w:rsidR="00301FA3" w:rsidRDefault="00301FA3" w:rsidP="00301FA3">
            <w:pPr>
              <w:spacing w:after="120" w:line="240" w:lineRule="auto"/>
              <w:contextualSpacing/>
              <w:rPr>
                <w:sz w:val="24"/>
                <w:szCs w:val="24"/>
              </w:rPr>
            </w:pPr>
            <w:r>
              <w:rPr>
                <w:sz w:val="24"/>
                <w:szCs w:val="24"/>
              </w:rPr>
              <w:t>Закрытое акционерное общество «Саратовгесстрой»</w:t>
            </w:r>
          </w:p>
        </w:tc>
      </w:tr>
      <w:tr w:rsidR="00301FA3">
        <w:tblPrEx>
          <w:tblCellMar>
            <w:top w:w="0" w:type="dxa"/>
            <w:bottom w:w="0" w:type="dxa"/>
          </w:tblCellMar>
        </w:tblPrEx>
        <w:tc>
          <w:tcPr>
            <w:tcW w:w="4785" w:type="dxa"/>
          </w:tcPr>
          <w:p w:rsidR="00301FA3" w:rsidRDefault="00301FA3" w:rsidP="00301FA3">
            <w:pPr>
              <w:spacing w:after="120" w:line="240" w:lineRule="auto"/>
              <w:contextualSpacing/>
              <w:rPr>
                <w:sz w:val="24"/>
                <w:szCs w:val="24"/>
              </w:rPr>
            </w:pPr>
            <w:r>
              <w:rPr>
                <w:sz w:val="24"/>
                <w:szCs w:val="24"/>
              </w:rPr>
              <w:t>Краткое наименование организации</w:t>
            </w:r>
          </w:p>
        </w:tc>
        <w:tc>
          <w:tcPr>
            <w:tcW w:w="4786" w:type="dxa"/>
          </w:tcPr>
          <w:p w:rsidR="00301FA3" w:rsidRDefault="00301FA3" w:rsidP="00301FA3">
            <w:pPr>
              <w:spacing w:after="120" w:line="240" w:lineRule="auto"/>
              <w:contextualSpacing/>
              <w:rPr>
                <w:sz w:val="24"/>
                <w:szCs w:val="24"/>
              </w:rPr>
            </w:pPr>
            <w:r>
              <w:rPr>
                <w:sz w:val="24"/>
                <w:szCs w:val="24"/>
              </w:rPr>
              <w:t>ЗАО «Саратовгесстрой»</w:t>
            </w:r>
          </w:p>
        </w:tc>
      </w:tr>
      <w:tr w:rsidR="00301FA3">
        <w:tblPrEx>
          <w:tblCellMar>
            <w:top w:w="0" w:type="dxa"/>
            <w:bottom w:w="0" w:type="dxa"/>
          </w:tblCellMar>
        </w:tblPrEx>
        <w:tc>
          <w:tcPr>
            <w:tcW w:w="4785" w:type="dxa"/>
          </w:tcPr>
          <w:p w:rsidR="00301FA3" w:rsidRDefault="00301FA3" w:rsidP="00301FA3">
            <w:pPr>
              <w:spacing w:after="120" w:line="240" w:lineRule="auto"/>
              <w:contextualSpacing/>
              <w:rPr>
                <w:sz w:val="24"/>
                <w:szCs w:val="24"/>
              </w:rPr>
            </w:pPr>
            <w:r>
              <w:rPr>
                <w:sz w:val="24"/>
                <w:szCs w:val="24"/>
              </w:rPr>
              <w:t>ИНН</w:t>
            </w:r>
          </w:p>
        </w:tc>
        <w:tc>
          <w:tcPr>
            <w:tcW w:w="4786" w:type="dxa"/>
          </w:tcPr>
          <w:p w:rsidR="00301FA3" w:rsidRDefault="00301FA3" w:rsidP="00301FA3">
            <w:pPr>
              <w:spacing w:after="120" w:line="240" w:lineRule="auto"/>
              <w:contextualSpacing/>
              <w:rPr>
                <w:sz w:val="24"/>
                <w:szCs w:val="24"/>
              </w:rPr>
            </w:pPr>
            <w:r>
              <w:rPr>
                <w:sz w:val="24"/>
                <w:szCs w:val="24"/>
              </w:rPr>
              <w:t>6439055222</w:t>
            </w:r>
          </w:p>
        </w:tc>
      </w:tr>
      <w:tr w:rsidR="00301FA3">
        <w:tblPrEx>
          <w:tblCellMar>
            <w:top w:w="0" w:type="dxa"/>
            <w:bottom w:w="0" w:type="dxa"/>
          </w:tblCellMar>
        </w:tblPrEx>
        <w:tc>
          <w:tcPr>
            <w:tcW w:w="4785" w:type="dxa"/>
          </w:tcPr>
          <w:p w:rsidR="00301FA3" w:rsidRDefault="00301FA3" w:rsidP="00301FA3">
            <w:pPr>
              <w:spacing w:after="120" w:line="240" w:lineRule="auto"/>
              <w:contextualSpacing/>
              <w:rPr>
                <w:sz w:val="24"/>
                <w:szCs w:val="24"/>
              </w:rPr>
            </w:pPr>
            <w:r>
              <w:rPr>
                <w:sz w:val="24"/>
                <w:szCs w:val="24"/>
              </w:rPr>
              <w:t>ОГРН</w:t>
            </w:r>
          </w:p>
        </w:tc>
        <w:tc>
          <w:tcPr>
            <w:tcW w:w="4786" w:type="dxa"/>
          </w:tcPr>
          <w:p w:rsidR="00301FA3" w:rsidRDefault="00301FA3" w:rsidP="00301FA3">
            <w:pPr>
              <w:spacing w:after="120" w:line="240" w:lineRule="auto"/>
              <w:contextualSpacing/>
              <w:rPr>
                <w:sz w:val="24"/>
                <w:szCs w:val="24"/>
              </w:rPr>
            </w:pPr>
            <w:r>
              <w:rPr>
                <w:sz w:val="24"/>
                <w:szCs w:val="24"/>
              </w:rPr>
              <w:t>1036403913369</w:t>
            </w:r>
          </w:p>
        </w:tc>
      </w:tr>
      <w:tr w:rsidR="00301FA3">
        <w:tblPrEx>
          <w:tblCellMar>
            <w:top w:w="0" w:type="dxa"/>
            <w:bottom w:w="0" w:type="dxa"/>
          </w:tblCellMar>
        </w:tblPrEx>
        <w:tc>
          <w:tcPr>
            <w:tcW w:w="4785" w:type="dxa"/>
          </w:tcPr>
          <w:p w:rsidR="00301FA3" w:rsidRDefault="00301FA3" w:rsidP="00301FA3">
            <w:pPr>
              <w:spacing w:after="120" w:line="240" w:lineRule="auto"/>
              <w:contextualSpacing/>
              <w:rPr>
                <w:sz w:val="24"/>
                <w:szCs w:val="24"/>
              </w:rPr>
            </w:pPr>
            <w:r>
              <w:rPr>
                <w:sz w:val="24"/>
                <w:szCs w:val="24"/>
              </w:rPr>
              <w:t>Порядок и срок заключения договора купли-продажи</w:t>
            </w:r>
          </w:p>
        </w:tc>
        <w:tc>
          <w:tcPr>
            <w:tcW w:w="4786" w:type="dxa"/>
          </w:tcPr>
          <w:p w:rsidR="00301FA3" w:rsidRDefault="00301FA3" w:rsidP="00301FA3">
            <w:pPr>
              <w:spacing w:after="120" w:line="240" w:lineRule="auto"/>
              <w:contextualSpacing/>
              <w:rPr>
                <w:sz w:val="24"/>
                <w:szCs w:val="24"/>
              </w:rPr>
            </w:pPr>
            <w:r>
              <w:rPr>
                <w:sz w:val="24"/>
                <w:szCs w:val="24"/>
              </w:rPr>
              <w:t>В течение 5 (Пяти) календарных дней с даты подписания Протокола конкурсный управляющий направляет победителю торгов предложение заключить договор купли-продажи с приложением проекта договора в соответствии с представленным победителем торгов предложением о цене. В случае отказа или уклонения победителя торгов от подписания договора в течение 5 (Пяти) календарных дней с даты получения указанного предложения конкурсного управляющего внесенный задаток ему не возвращается, а включается в состав имущества Должника</w:t>
            </w:r>
          </w:p>
        </w:tc>
      </w:tr>
    </w:tbl>
    <w:p w:rsidR="004713AA" w:rsidRPr="00BE0A9B" w:rsidRDefault="004713AA" w:rsidP="004713AA">
      <w:pPr>
        <w:spacing w:line="240" w:lineRule="auto"/>
        <w:ind w:firstLine="708"/>
        <w:contextualSpacing/>
        <w:rPr>
          <w:sz w:val="24"/>
          <w:szCs w:val="24"/>
        </w:rPr>
      </w:pPr>
    </w:p>
    <w:p w:rsidR="004713AA" w:rsidRPr="00BE0A9B" w:rsidRDefault="004713AA" w:rsidP="004A7444">
      <w:pPr>
        <w:pStyle w:val="a3"/>
        <w:numPr>
          <w:ilvl w:val="0"/>
          <w:numId w:val="1"/>
        </w:numPr>
        <w:spacing w:line="240" w:lineRule="auto"/>
        <w:rPr>
          <w:b/>
          <w:sz w:val="24"/>
          <w:szCs w:val="24"/>
        </w:rPr>
      </w:pPr>
      <w:r w:rsidRPr="00BE0A9B">
        <w:rPr>
          <w:b/>
          <w:sz w:val="24"/>
          <w:szCs w:val="24"/>
        </w:rPr>
        <w:t>Контактное лицо</w:t>
      </w:r>
    </w:p>
    <w:tbl>
      <w:tblPr>
        <w:tblW w:w="0" w:type="auto"/>
        <w:tblLayout w:type="fixed"/>
        <w:tblLook w:val="0000" w:firstRow="0" w:lastRow="0" w:firstColumn="0" w:lastColumn="0" w:noHBand="0" w:noVBand="0"/>
      </w:tblPr>
      <w:tblGrid>
        <w:gridCol w:w="4785"/>
        <w:gridCol w:w="4786"/>
      </w:tblGrid>
      <w:tr w:rsidR="00301FA3">
        <w:tblPrEx>
          <w:tblCellMar>
            <w:top w:w="0" w:type="dxa"/>
            <w:bottom w:w="0" w:type="dxa"/>
          </w:tblCellMar>
        </w:tblPrEx>
        <w:tc>
          <w:tcPr>
            <w:tcW w:w="4785" w:type="dxa"/>
          </w:tcPr>
          <w:p w:rsidR="00301FA3" w:rsidRDefault="00301FA3" w:rsidP="00301FA3">
            <w:pPr>
              <w:spacing w:after="120" w:line="240" w:lineRule="auto"/>
              <w:contextualSpacing/>
              <w:rPr>
                <w:sz w:val="24"/>
                <w:szCs w:val="24"/>
              </w:rPr>
            </w:pPr>
            <w:bookmarkStart w:id="24" w:name="КонтактноеЛицо"/>
            <w:bookmarkEnd w:id="24"/>
            <w:r>
              <w:rPr>
                <w:sz w:val="24"/>
                <w:szCs w:val="24"/>
              </w:rPr>
              <w:t>ФИО</w:t>
            </w:r>
          </w:p>
        </w:tc>
        <w:tc>
          <w:tcPr>
            <w:tcW w:w="4786" w:type="dxa"/>
          </w:tcPr>
          <w:p w:rsidR="00301FA3" w:rsidRDefault="00301FA3" w:rsidP="00301FA3">
            <w:pPr>
              <w:spacing w:after="120" w:line="240" w:lineRule="auto"/>
              <w:contextualSpacing/>
              <w:rPr>
                <w:sz w:val="24"/>
                <w:szCs w:val="24"/>
              </w:rPr>
            </w:pPr>
            <w:r>
              <w:rPr>
                <w:sz w:val="24"/>
                <w:szCs w:val="24"/>
              </w:rPr>
              <w:t>ООО "ЦЭП"</w:t>
            </w:r>
          </w:p>
        </w:tc>
      </w:tr>
      <w:tr w:rsidR="00301FA3">
        <w:tblPrEx>
          <w:tblCellMar>
            <w:top w:w="0" w:type="dxa"/>
            <w:bottom w:w="0" w:type="dxa"/>
          </w:tblCellMar>
        </w:tblPrEx>
        <w:tc>
          <w:tcPr>
            <w:tcW w:w="4785" w:type="dxa"/>
          </w:tcPr>
          <w:p w:rsidR="00301FA3" w:rsidRDefault="00301FA3" w:rsidP="00301FA3">
            <w:pPr>
              <w:spacing w:after="120" w:line="240" w:lineRule="auto"/>
              <w:contextualSpacing/>
              <w:rPr>
                <w:sz w:val="24"/>
                <w:szCs w:val="24"/>
              </w:rPr>
            </w:pPr>
            <w:r>
              <w:rPr>
                <w:sz w:val="24"/>
                <w:szCs w:val="24"/>
              </w:rPr>
              <w:t>Контактный телефон</w:t>
            </w:r>
          </w:p>
        </w:tc>
        <w:tc>
          <w:tcPr>
            <w:tcW w:w="4786" w:type="dxa"/>
          </w:tcPr>
          <w:p w:rsidR="00301FA3" w:rsidRDefault="00301FA3" w:rsidP="00301FA3">
            <w:pPr>
              <w:spacing w:after="120" w:line="240" w:lineRule="auto"/>
              <w:contextualSpacing/>
              <w:rPr>
                <w:sz w:val="24"/>
                <w:szCs w:val="24"/>
              </w:rPr>
            </w:pPr>
            <w:r>
              <w:rPr>
                <w:sz w:val="24"/>
                <w:szCs w:val="24"/>
              </w:rPr>
              <w:t>8-800-550-96-60</w:t>
            </w:r>
          </w:p>
        </w:tc>
      </w:tr>
      <w:tr w:rsidR="00301FA3">
        <w:tblPrEx>
          <w:tblCellMar>
            <w:top w:w="0" w:type="dxa"/>
            <w:bottom w:w="0" w:type="dxa"/>
          </w:tblCellMar>
        </w:tblPrEx>
        <w:tc>
          <w:tcPr>
            <w:tcW w:w="4785" w:type="dxa"/>
          </w:tcPr>
          <w:p w:rsidR="00301FA3" w:rsidRDefault="00301FA3" w:rsidP="00301FA3">
            <w:pPr>
              <w:spacing w:after="120" w:line="240" w:lineRule="auto"/>
              <w:contextualSpacing/>
              <w:rPr>
                <w:sz w:val="24"/>
                <w:szCs w:val="24"/>
              </w:rPr>
            </w:pPr>
            <w:r>
              <w:rPr>
                <w:sz w:val="24"/>
                <w:szCs w:val="24"/>
              </w:rPr>
              <w:t>Адрес электронной почты</w:t>
            </w:r>
          </w:p>
        </w:tc>
        <w:tc>
          <w:tcPr>
            <w:tcW w:w="4786" w:type="dxa"/>
          </w:tcPr>
          <w:p w:rsidR="00301FA3" w:rsidRDefault="00301FA3" w:rsidP="00301FA3">
            <w:pPr>
              <w:spacing w:after="120" w:line="240" w:lineRule="auto"/>
              <w:contextualSpacing/>
              <w:rPr>
                <w:sz w:val="24"/>
                <w:szCs w:val="24"/>
              </w:rPr>
            </w:pPr>
            <w:r>
              <w:rPr>
                <w:sz w:val="24"/>
                <w:szCs w:val="24"/>
              </w:rPr>
              <w:t>mail@tsep.me</w:t>
            </w:r>
          </w:p>
        </w:tc>
      </w:tr>
    </w:tbl>
    <w:p w:rsidR="004713AA" w:rsidRPr="00BE0A9B" w:rsidRDefault="004713AA" w:rsidP="004713AA">
      <w:pPr>
        <w:spacing w:line="240" w:lineRule="auto"/>
        <w:ind w:firstLine="708"/>
        <w:contextualSpacing/>
        <w:rPr>
          <w:sz w:val="24"/>
          <w:szCs w:val="24"/>
        </w:rPr>
      </w:pPr>
    </w:p>
    <w:p w:rsidR="004713AA" w:rsidRPr="00BE0A9B" w:rsidRDefault="004713AA" w:rsidP="004A7444">
      <w:pPr>
        <w:pStyle w:val="a3"/>
        <w:numPr>
          <w:ilvl w:val="0"/>
          <w:numId w:val="1"/>
        </w:numPr>
        <w:spacing w:line="240" w:lineRule="auto"/>
        <w:rPr>
          <w:b/>
          <w:sz w:val="24"/>
          <w:szCs w:val="24"/>
        </w:rPr>
      </w:pPr>
      <w:r w:rsidRPr="00BE0A9B">
        <w:rPr>
          <w:b/>
          <w:sz w:val="24"/>
          <w:szCs w:val="24"/>
        </w:rPr>
        <w:t>Лоты</w:t>
      </w:r>
    </w:p>
    <w:p w:rsidR="00301FA3" w:rsidRDefault="00301FA3" w:rsidP="00FE7086">
      <w:pPr>
        <w:spacing w:line="240" w:lineRule="auto"/>
        <w:ind w:firstLine="708"/>
        <w:contextualSpacing/>
        <w:rPr>
          <w:sz w:val="24"/>
          <w:szCs w:val="24"/>
        </w:rPr>
      </w:pPr>
      <w:bookmarkStart w:id="25" w:name="ЛотНазвание_1"/>
      <w:bookmarkEnd w:id="25"/>
      <w:r>
        <w:rPr>
          <w:sz w:val="24"/>
          <w:szCs w:val="24"/>
        </w:rPr>
        <w:t>Лот 1.</w:t>
      </w:r>
      <w:r w:rsidR="009A150C">
        <w:rPr>
          <w:sz w:val="24"/>
          <w:szCs w:val="24"/>
        </w:rPr>
        <w:t xml:space="preserve"> </w:t>
      </w:r>
      <w:bookmarkStart w:id="26" w:name="Лот_1"/>
      <w:bookmarkEnd w:id="26"/>
    </w:p>
    <w:tbl>
      <w:tblPr>
        <w:tblW w:w="0" w:type="auto"/>
        <w:tblLayout w:type="fixed"/>
        <w:tblLook w:val="0000" w:firstRow="0" w:lastRow="0" w:firstColumn="0" w:lastColumn="0" w:noHBand="0" w:noVBand="0"/>
      </w:tblPr>
      <w:tblGrid>
        <w:gridCol w:w="4785"/>
        <w:gridCol w:w="4786"/>
      </w:tblGrid>
      <w:tr w:rsidR="00301FA3">
        <w:tblPrEx>
          <w:tblCellMar>
            <w:top w:w="0" w:type="dxa"/>
            <w:bottom w:w="0" w:type="dxa"/>
          </w:tblCellMar>
        </w:tblPrEx>
        <w:tc>
          <w:tcPr>
            <w:tcW w:w="4785" w:type="dxa"/>
          </w:tcPr>
          <w:p w:rsidR="00301FA3" w:rsidRDefault="00301FA3" w:rsidP="00301FA3">
            <w:pPr>
              <w:spacing w:after="120" w:line="240" w:lineRule="auto"/>
              <w:contextualSpacing/>
              <w:rPr>
                <w:sz w:val="24"/>
                <w:szCs w:val="24"/>
              </w:rPr>
            </w:pPr>
            <w:r>
              <w:rPr>
                <w:sz w:val="24"/>
                <w:szCs w:val="24"/>
              </w:rPr>
              <w:t>Наименование лота</w:t>
            </w:r>
          </w:p>
        </w:tc>
        <w:tc>
          <w:tcPr>
            <w:tcW w:w="4786" w:type="dxa"/>
          </w:tcPr>
          <w:p w:rsidR="00301FA3" w:rsidRDefault="00301FA3" w:rsidP="00301FA3">
            <w:pPr>
              <w:spacing w:after="120" w:line="240" w:lineRule="auto"/>
              <w:contextualSpacing/>
              <w:rPr>
                <w:sz w:val="24"/>
                <w:szCs w:val="24"/>
              </w:rPr>
            </w:pPr>
            <w:r>
              <w:rPr>
                <w:sz w:val="24"/>
                <w:szCs w:val="24"/>
              </w:rPr>
              <w:t>Лот №1</w:t>
            </w:r>
          </w:p>
        </w:tc>
      </w:tr>
      <w:tr w:rsidR="00301FA3">
        <w:tblPrEx>
          <w:tblCellMar>
            <w:top w:w="0" w:type="dxa"/>
            <w:bottom w:w="0" w:type="dxa"/>
          </w:tblCellMar>
        </w:tblPrEx>
        <w:tc>
          <w:tcPr>
            <w:tcW w:w="4785" w:type="dxa"/>
          </w:tcPr>
          <w:p w:rsidR="00301FA3" w:rsidRDefault="00301FA3" w:rsidP="00301FA3">
            <w:pPr>
              <w:spacing w:after="120" w:line="240" w:lineRule="auto"/>
              <w:contextualSpacing/>
              <w:rPr>
                <w:sz w:val="24"/>
                <w:szCs w:val="24"/>
              </w:rPr>
            </w:pPr>
            <w:r>
              <w:rPr>
                <w:sz w:val="24"/>
                <w:szCs w:val="24"/>
              </w:rPr>
              <w:t>Порядок оформления участия в торгах, перечень представляемых участниками торгов документов и требования к их оформлению</w:t>
            </w:r>
          </w:p>
        </w:tc>
        <w:tc>
          <w:tcPr>
            <w:tcW w:w="4786" w:type="dxa"/>
          </w:tcPr>
          <w:p w:rsidR="00301FA3" w:rsidRDefault="00301FA3" w:rsidP="00301FA3">
            <w:pPr>
              <w:spacing w:after="120" w:line="240" w:lineRule="auto"/>
              <w:contextualSpacing/>
              <w:rPr>
                <w:sz w:val="24"/>
                <w:szCs w:val="24"/>
              </w:rPr>
            </w:pPr>
            <w:r>
              <w:rPr>
                <w:sz w:val="24"/>
                <w:szCs w:val="24"/>
              </w:rPr>
              <w:t>Заявка на участие в открытых торгах должна содержать следующие сведения: - наименование, организационно-правовая форма, место нахождения, почтовый адрес заявителя (для юридического лица); - фамилия, имя, отчество, паспортные данные, сведения о месте жительства заявителя (для физического лица); - номер контактного телефона, адрес электронной почты заявителя. - сведения о наличии или об отсутствии заинтересованности заявителя по отношению к должнику, кредиторам, внешнему управляющему и о характере этой заинтересованности, сведения об участии в капитале заявителя внешнего управляющего, а также саморегулируемой организации арбитражных управляющих, членом или руководителем которой является внешний управляющий.  К заявке на участие в торгах должны прилагаться следующие документы:  -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документы,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 документ, подтверждающий полномочия лица на осуществление действий от имени заявителя. Документы, прилагаемые к заявке, представляются в форме электронных документов, подписанных электронной цифровой подписью заявителя.</w:t>
            </w:r>
          </w:p>
        </w:tc>
      </w:tr>
      <w:tr w:rsidR="00301FA3">
        <w:tblPrEx>
          <w:tblCellMar>
            <w:top w:w="0" w:type="dxa"/>
            <w:bottom w:w="0" w:type="dxa"/>
          </w:tblCellMar>
        </w:tblPrEx>
        <w:tc>
          <w:tcPr>
            <w:tcW w:w="4785" w:type="dxa"/>
          </w:tcPr>
          <w:p w:rsidR="00301FA3" w:rsidRDefault="00301FA3" w:rsidP="00301FA3">
            <w:pPr>
              <w:spacing w:after="120" w:line="240" w:lineRule="auto"/>
              <w:contextualSpacing/>
              <w:rPr>
                <w:sz w:val="24"/>
                <w:szCs w:val="24"/>
              </w:rPr>
            </w:pPr>
            <w:r>
              <w:rPr>
                <w:sz w:val="24"/>
                <w:szCs w:val="24"/>
              </w:rPr>
              <w:lastRenderedPageBreak/>
              <w:t>Сведения об имуществе, его составе, характеристиках, описание, порядок ознакомления</w:t>
            </w:r>
          </w:p>
        </w:tc>
        <w:tc>
          <w:tcPr>
            <w:tcW w:w="4786" w:type="dxa"/>
          </w:tcPr>
          <w:p w:rsidR="00301FA3" w:rsidRDefault="00301FA3" w:rsidP="00301FA3">
            <w:pPr>
              <w:spacing w:after="120" w:line="240" w:lineRule="auto"/>
              <w:contextualSpacing/>
              <w:rPr>
                <w:sz w:val="24"/>
                <w:szCs w:val="24"/>
              </w:rPr>
            </w:pPr>
            <w:r>
              <w:rPr>
                <w:sz w:val="24"/>
                <w:szCs w:val="24"/>
              </w:rPr>
              <w:t>Право требования к ООО «Русмет» (ИНН 6454065070) в размере 5427,88 руб</w:t>
            </w:r>
          </w:p>
        </w:tc>
      </w:tr>
      <w:tr w:rsidR="00301FA3">
        <w:tblPrEx>
          <w:tblCellMar>
            <w:top w:w="0" w:type="dxa"/>
            <w:bottom w:w="0" w:type="dxa"/>
          </w:tblCellMar>
        </w:tblPrEx>
        <w:tc>
          <w:tcPr>
            <w:tcW w:w="4785" w:type="dxa"/>
          </w:tcPr>
          <w:p w:rsidR="00301FA3" w:rsidRDefault="00301FA3" w:rsidP="00301FA3">
            <w:pPr>
              <w:spacing w:after="120" w:line="240" w:lineRule="auto"/>
              <w:contextualSpacing/>
              <w:rPr>
                <w:sz w:val="24"/>
                <w:szCs w:val="24"/>
              </w:rPr>
            </w:pPr>
            <w:r>
              <w:rPr>
                <w:sz w:val="24"/>
                <w:szCs w:val="24"/>
              </w:rPr>
              <w:t>Начальная цена</w:t>
            </w:r>
          </w:p>
        </w:tc>
        <w:tc>
          <w:tcPr>
            <w:tcW w:w="4786" w:type="dxa"/>
          </w:tcPr>
          <w:p w:rsidR="00301FA3" w:rsidRDefault="00301FA3" w:rsidP="00301FA3">
            <w:pPr>
              <w:spacing w:after="120" w:line="240" w:lineRule="auto"/>
              <w:contextualSpacing/>
              <w:rPr>
                <w:sz w:val="24"/>
                <w:szCs w:val="24"/>
              </w:rPr>
            </w:pPr>
            <w:r>
              <w:rPr>
                <w:sz w:val="24"/>
                <w:szCs w:val="24"/>
              </w:rPr>
              <w:t>5427,88</w:t>
            </w:r>
          </w:p>
        </w:tc>
      </w:tr>
      <w:tr w:rsidR="00301FA3">
        <w:tblPrEx>
          <w:tblCellMar>
            <w:top w:w="0" w:type="dxa"/>
            <w:bottom w:w="0" w:type="dxa"/>
          </w:tblCellMar>
        </w:tblPrEx>
        <w:tc>
          <w:tcPr>
            <w:tcW w:w="4785" w:type="dxa"/>
          </w:tcPr>
          <w:p w:rsidR="00301FA3" w:rsidRDefault="00301FA3" w:rsidP="00301FA3">
            <w:pPr>
              <w:spacing w:after="120" w:line="240" w:lineRule="auto"/>
              <w:contextualSpacing/>
              <w:rPr>
                <w:sz w:val="24"/>
                <w:szCs w:val="24"/>
              </w:rPr>
            </w:pPr>
            <w:r>
              <w:rPr>
                <w:sz w:val="24"/>
                <w:szCs w:val="24"/>
              </w:rPr>
              <w:t>Шаг, % от начальной цены</w:t>
            </w:r>
          </w:p>
        </w:tc>
        <w:tc>
          <w:tcPr>
            <w:tcW w:w="4786" w:type="dxa"/>
          </w:tcPr>
          <w:p w:rsidR="00301FA3" w:rsidRDefault="00301FA3" w:rsidP="00301FA3">
            <w:pPr>
              <w:spacing w:after="120" w:line="240" w:lineRule="auto"/>
              <w:contextualSpacing/>
              <w:rPr>
                <w:sz w:val="24"/>
                <w:szCs w:val="24"/>
              </w:rPr>
            </w:pPr>
            <w:r>
              <w:rPr>
                <w:sz w:val="24"/>
                <w:szCs w:val="24"/>
              </w:rPr>
              <w:t>10</w:t>
            </w:r>
          </w:p>
        </w:tc>
      </w:tr>
      <w:tr w:rsidR="00301FA3">
        <w:tblPrEx>
          <w:tblCellMar>
            <w:top w:w="0" w:type="dxa"/>
            <w:bottom w:w="0" w:type="dxa"/>
          </w:tblCellMar>
        </w:tblPrEx>
        <w:tc>
          <w:tcPr>
            <w:tcW w:w="4785" w:type="dxa"/>
          </w:tcPr>
          <w:p w:rsidR="00301FA3" w:rsidRDefault="00301FA3" w:rsidP="00301FA3">
            <w:pPr>
              <w:spacing w:after="120" w:line="240" w:lineRule="auto"/>
              <w:contextualSpacing/>
              <w:rPr>
                <w:sz w:val="24"/>
                <w:szCs w:val="24"/>
              </w:rPr>
            </w:pPr>
            <w:r>
              <w:rPr>
                <w:sz w:val="24"/>
                <w:szCs w:val="24"/>
              </w:rPr>
              <w:t>Шаг, руб.</w:t>
            </w:r>
          </w:p>
        </w:tc>
        <w:tc>
          <w:tcPr>
            <w:tcW w:w="4786" w:type="dxa"/>
          </w:tcPr>
          <w:p w:rsidR="00301FA3" w:rsidRDefault="00301FA3" w:rsidP="00301FA3">
            <w:pPr>
              <w:spacing w:after="120" w:line="240" w:lineRule="auto"/>
              <w:contextualSpacing/>
              <w:rPr>
                <w:sz w:val="24"/>
                <w:szCs w:val="24"/>
              </w:rPr>
            </w:pPr>
            <w:r>
              <w:rPr>
                <w:sz w:val="24"/>
                <w:szCs w:val="24"/>
              </w:rPr>
              <w:t>542,788</w:t>
            </w:r>
          </w:p>
        </w:tc>
      </w:tr>
      <w:tr w:rsidR="00301FA3">
        <w:tblPrEx>
          <w:tblCellMar>
            <w:top w:w="0" w:type="dxa"/>
            <w:bottom w:w="0" w:type="dxa"/>
          </w:tblCellMar>
        </w:tblPrEx>
        <w:tc>
          <w:tcPr>
            <w:tcW w:w="4785" w:type="dxa"/>
          </w:tcPr>
          <w:p w:rsidR="00301FA3" w:rsidRDefault="00301FA3" w:rsidP="00301FA3">
            <w:pPr>
              <w:spacing w:after="120" w:line="240" w:lineRule="auto"/>
              <w:contextualSpacing/>
              <w:rPr>
                <w:sz w:val="24"/>
                <w:szCs w:val="24"/>
              </w:rPr>
            </w:pPr>
            <w:r>
              <w:rPr>
                <w:sz w:val="24"/>
                <w:szCs w:val="24"/>
              </w:rPr>
              <w:t>Обеспечение задатка</w:t>
            </w:r>
          </w:p>
        </w:tc>
        <w:tc>
          <w:tcPr>
            <w:tcW w:w="4786" w:type="dxa"/>
          </w:tcPr>
          <w:p w:rsidR="00301FA3" w:rsidRDefault="00301FA3" w:rsidP="00301FA3">
            <w:pPr>
              <w:spacing w:after="120" w:line="240" w:lineRule="auto"/>
              <w:contextualSpacing/>
              <w:rPr>
                <w:sz w:val="24"/>
                <w:szCs w:val="24"/>
              </w:rPr>
            </w:pPr>
            <w:r>
              <w:rPr>
                <w:sz w:val="24"/>
                <w:szCs w:val="24"/>
              </w:rPr>
              <w:t>Процент от начальной цены лота</w:t>
            </w:r>
          </w:p>
        </w:tc>
      </w:tr>
      <w:tr w:rsidR="00301FA3">
        <w:tblPrEx>
          <w:tblCellMar>
            <w:top w:w="0" w:type="dxa"/>
            <w:bottom w:w="0" w:type="dxa"/>
          </w:tblCellMar>
        </w:tblPrEx>
        <w:tc>
          <w:tcPr>
            <w:tcW w:w="4785" w:type="dxa"/>
          </w:tcPr>
          <w:p w:rsidR="00301FA3" w:rsidRDefault="00301FA3" w:rsidP="00301FA3">
            <w:pPr>
              <w:spacing w:after="120" w:line="240" w:lineRule="auto"/>
              <w:contextualSpacing/>
              <w:rPr>
                <w:sz w:val="24"/>
                <w:szCs w:val="24"/>
              </w:rPr>
            </w:pPr>
            <w:r>
              <w:rPr>
                <w:sz w:val="24"/>
                <w:szCs w:val="24"/>
              </w:rPr>
              <w:t>Размер задатка</w:t>
            </w:r>
          </w:p>
        </w:tc>
        <w:tc>
          <w:tcPr>
            <w:tcW w:w="4786" w:type="dxa"/>
          </w:tcPr>
          <w:p w:rsidR="00301FA3" w:rsidRDefault="00301FA3" w:rsidP="00301FA3">
            <w:pPr>
              <w:spacing w:after="120" w:line="240" w:lineRule="auto"/>
              <w:contextualSpacing/>
              <w:rPr>
                <w:sz w:val="24"/>
                <w:szCs w:val="24"/>
              </w:rPr>
            </w:pPr>
            <w:r>
              <w:rPr>
                <w:sz w:val="24"/>
                <w:szCs w:val="24"/>
              </w:rPr>
              <w:t>20</w:t>
            </w:r>
          </w:p>
        </w:tc>
      </w:tr>
      <w:tr w:rsidR="00301FA3">
        <w:tblPrEx>
          <w:tblCellMar>
            <w:top w:w="0" w:type="dxa"/>
            <w:bottom w:w="0" w:type="dxa"/>
          </w:tblCellMar>
        </w:tblPrEx>
        <w:tc>
          <w:tcPr>
            <w:tcW w:w="4785" w:type="dxa"/>
          </w:tcPr>
          <w:p w:rsidR="00301FA3" w:rsidRDefault="00301FA3" w:rsidP="00301FA3">
            <w:pPr>
              <w:spacing w:after="120" w:line="240" w:lineRule="auto"/>
              <w:contextualSpacing/>
              <w:rPr>
                <w:sz w:val="24"/>
                <w:szCs w:val="24"/>
              </w:rPr>
            </w:pPr>
            <w:r>
              <w:rPr>
                <w:sz w:val="24"/>
                <w:szCs w:val="24"/>
              </w:rPr>
              <w:t>Порядок внесения и возврата задатка</w:t>
            </w:r>
          </w:p>
        </w:tc>
        <w:tc>
          <w:tcPr>
            <w:tcW w:w="4786" w:type="dxa"/>
          </w:tcPr>
          <w:p w:rsidR="00301FA3" w:rsidRDefault="00301FA3" w:rsidP="00301FA3">
            <w:pPr>
              <w:spacing w:after="120" w:line="240" w:lineRule="auto"/>
              <w:contextualSpacing/>
              <w:rPr>
                <w:sz w:val="24"/>
                <w:szCs w:val="24"/>
              </w:rPr>
            </w:pPr>
            <w:r>
              <w:rPr>
                <w:sz w:val="24"/>
                <w:szCs w:val="24"/>
              </w:rPr>
              <w:t>Задаток вносится не позднее даты окончания приема заявок на участие в торгах</w:t>
            </w:r>
          </w:p>
        </w:tc>
      </w:tr>
      <w:tr w:rsidR="00301FA3">
        <w:tblPrEx>
          <w:tblCellMar>
            <w:top w:w="0" w:type="dxa"/>
            <w:bottom w:w="0" w:type="dxa"/>
          </w:tblCellMar>
        </w:tblPrEx>
        <w:tc>
          <w:tcPr>
            <w:tcW w:w="4785" w:type="dxa"/>
          </w:tcPr>
          <w:p w:rsidR="00301FA3" w:rsidRDefault="00301FA3" w:rsidP="00301FA3">
            <w:pPr>
              <w:spacing w:after="120" w:line="240" w:lineRule="auto"/>
              <w:contextualSpacing/>
              <w:rPr>
                <w:sz w:val="24"/>
                <w:szCs w:val="24"/>
              </w:rPr>
            </w:pPr>
            <w:r>
              <w:rPr>
                <w:sz w:val="24"/>
                <w:szCs w:val="24"/>
              </w:rPr>
              <w:t>Счет для внесения задатка</w:t>
            </w:r>
          </w:p>
        </w:tc>
        <w:tc>
          <w:tcPr>
            <w:tcW w:w="4786" w:type="dxa"/>
          </w:tcPr>
          <w:p w:rsidR="00301FA3" w:rsidRDefault="00301FA3" w:rsidP="00301FA3">
            <w:pPr>
              <w:spacing w:after="120" w:line="240" w:lineRule="auto"/>
              <w:contextualSpacing/>
              <w:rPr>
                <w:sz w:val="24"/>
                <w:szCs w:val="24"/>
              </w:rPr>
            </w:pPr>
            <w:r>
              <w:rPr>
                <w:sz w:val="24"/>
                <w:szCs w:val="24"/>
              </w:rPr>
              <w:t>Реквизиты счета: получатель – ООО «ЦЭП» (ИНН 6452932433/ КПП 645201001), р/с 40702810100000006183 в АО «НВКбанк» г. Саратов, к/с 30101810100000000751 в Отделении по Саратовской области Волго-Вятского главного управления ЦБ РФ, БИК 046311751, назначение платежа «задаток для участия в торгах в форме аукциона по реализации имущества ЗАО «Саратовгесстрой», Лот №_».</w:t>
            </w:r>
          </w:p>
        </w:tc>
      </w:tr>
    </w:tbl>
    <w:p w:rsidR="00183E1F" w:rsidRDefault="00FE7086" w:rsidP="00FE7086">
      <w:pPr>
        <w:spacing w:line="240" w:lineRule="auto"/>
        <w:ind w:firstLine="708"/>
        <w:contextualSpacing/>
        <w:rPr>
          <w:sz w:val="24"/>
          <w:szCs w:val="24"/>
        </w:rPr>
      </w:pPr>
      <w:r>
        <w:rPr>
          <w:sz w:val="24"/>
          <w:szCs w:val="24"/>
        </w:rPr>
        <w:t xml:space="preserve"> </w:t>
      </w:r>
      <w:bookmarkStart w:id="27" w:name="ПредложениеНазвание_1"/>
      <w:bookmarkEnd w:id="27"/>
      <w:r>
        <w:rPr>
          <w:sz w:val="24"/>
          <w:szCs w:val="24"/>
        </w:rPr>
        <w:t xml:space="preserve"> </w:t>
      </w:r>
      <w:bookmarkStart w:id="28" w:name="Предложение_1"/>
      <w:bookmarkEnd w:id="28"/>
      <w:r w:rsidR="00183E1F">
        <w:rPr>
          <w:sz w:val="24"/>
          <w:szCs w:val="24"/>
        </w:rPr>
        <w:t xml:space="preserve"> </w:t>
      </w:r>
      <w:bookmarkStart w:id="29" w:name="Победитель_1"/>
      <w:bookmarkEnd w:id="29"/>
      <w:r w:rsidR="00301FA3">
        <w:rPr>
          <w:sz w:val="24"/>
          <w:szCs w:val="24"/>
        </w:rPr>
        <w:t>Заявок на данный лот нет.</w:t>
      </w:r>
    </w:p>
    <w:p w:rsidR="00301FA3" w:rsidRDefault="00301FA3" w:rsidP="00FE7086">
      <w:pPr>
        <w:spacing w:line="240" w:lineRule="auto"/>
        <w:ind w:firstLine="708"/>
        <w:contextualSpacing/>
        <w:rPr>
          <w:sz w:val="24"/>
          <w:szCs w:val="24"/>
        </w:rPr>
      </w:pPr>
      <w:bookmarkStart w:id="30" w:name="ЛотНазвание_2"/>
      <w:bookmarkEnd w:id="30"/>
      <w:r>
        <w:rPr>
          <w:sz w:val="24"/>
          <w:szCs w:val="24"/>
        </w:rPr>
        <w:t>Лот 2.</w:t>
      </w:r>
      <w:r w:rsidR="00183E1F">
        <w:rPr>
          <w:sz w:val="24"/>
          <w:szCs w:val="24"/>
        </w:rPr>
        <w:t xml:space="preserve"> </w:t>
      </w:r>
      <w:bookmarkStart w:id="31" w:name="Лот_2"/>
      <w:bookmarkEnd w:id="31"/>
    </w:p>
    <w:tbl>
      <w:tblPr>
        <w:tblW w:w="0" w:type="auto"/>
        <w:tblLayout w:type="fixed"/>
        <w:tblLook w:val="0000" w:firstRow="0" w:lastRow="0" w:firstColumn="0" w:lastColumn="0" w:noHBand="0" w:noVBand="0"/>
      </w:tblPr>
      <w:tblGrid>
        <w:gridCol w:w="4785"/>
        <w:gridCol w:w="4786"/>
      </w:tblGrid>
      <w:tr w:rsidR="00301FA3">
        <w:tblPrEx>
          <w:tblCellMar>
            <w:top w:w="0" w:type="dxa"/>
            <w:bottom w:w="0" w:type="dxa"/>
          </w:tblCellMar>
        </w:tblPrEx>
        <w:tc>
          <w:tcPr>
            <w:tcW w:w="4785" w:type="dxa"/>
          </w:tcPr>
          <w:p w:rsidR="00301FA3" w:rsidRDefault="00301FA3" w:rsidP="00301FA3">
            <w:pPr>
              <w:spacing w:after="120" w:line="240" w:lineRule="auto"/>
              <w:contextualSpacing/>
              <w:rPr>
                <w:sz w:val="24"/>
                <w:szCs w:val="24"/>
              </w:rPr>
            </w:pPr>
            <w:r>
              <w:rPr>
                <w:sz w:val="24"/>
                <w:szCs w:val="24"/>
              </w:rPr>
              <w:t>Наименование лота</w:t>
            </w:r>
          </w:p>
        </w:tc>
        <w:tc>
          <w:tcPr>
            <w:tcW w:w="4786" w:type="dxa"/>
          </w:tcPr>
          <w:p w:rsidR="00301FA3" w:rsidRDefault="00301FA3" w:rsidP="00301FA3">
            <w:pPr>
              <w:spacing w:after="120" w:line="240" w:lineRule="auto"/>
              <w:contextualSpacing/>
              <w:rPr>
                <w:sz w:val="24"/>
                <w:szCs w:val="24"/>
              </w:rPr>
            </w:pPr>
            <w:r>
              <w:rPr>
                <w:sz w:val="24"/>
                <w:szCs w:val="24"/>
              </w:rPr>
              <w:t>Лот №2</w:t>
            </w:r>
          </w:p>
        </w:tc>
      </w:tr>
      <w:tr w:rsidR="00301FA3">
        <w:tblPrEx>
          <w:tblCellMar>
            <w:top w:w="0" w:type="dxa"/>
            <w:bottom w:w="0" w:type="dxa"/>
          </w:tblCellMar>
        </w:tblPrEx>
        <w:tc>
          <w:tcPr>
            <w:tcW w:w="4785" w:type="dxa"/>
          </w:tcPr>
          <w:p w:rsidR="00301FA3" w:rsidRDefault="00301FA3" w:rsidP="00301FA3">
            <w:pPr>
              <w:spacing w:after="120" w:line="240" w:lineRule="auto"/>
              <w:contextualSpacing/>
              <w:rPr>
                <w:sz w:val="24"/>
                <w:szCs w:val="24"/>
              </w:rPr>
            </w:pPr>
            <w:r>
              <w:rPr>
                <w:sz w:val="24"/>
                <w:szCs w:val="24"/>
              </w:rPr>
              <w:t>Порядок оформления участия в торгах, перечень представляемых участниками торгов документов и требования к их оформлению</w:t>
            </w:r>
          </w:p>
        </w:tc>
        <w:tc>
          <w:tcPr>
            <w:tcW w:w="4786" w:type="dxa"/>
          </w:tcPr>
          <w:p w:rsidR="00301FA3" w:rsidRDefault="00301FA3" w:rsidP="00301FA3">
            <w:pPr>
              <w:spacing w:after="120" w:line="240" w:lineRule="auto"/>
              <w:contextualSpacing/>
              <w:rPr>
                <w:sz w:val="24"/>
                <w:szCs w:val="24"/>
              </w:rPr>
            </w:pPr>
            <w:r>
              <w:rPr>
                <w:sz w:val="24"/>
                <w:szCs w:val="24"/>
              </w:rPr>
              <w:t>Заявка на участие в открытых торгах должна содержать следующие сведения: - наименование, организационно-правовая форма, место нахождения, почтовый адрес заявителя (для юридического лица); - фамилия, имя, отчество, паспортные данные, сведения о месте жительства заявителя (для физического лица); - номер контактного телефона, адрес электронной почты заявителя. - сведения о наличии или об отсутствии заинтересованности заявителя по отношению к должнику, кредиторам, внешнему управляющему и о характере этой заинтересованности, сведения об участии в капитале заявителя внешнего управляющего, а также саморегулируемой организации арбитражных управляющих, членом или руководителем которой является внешний управляющий.  К заявке на участие в торгах должны прилагаться следующие документы:  -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документы,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 документ, подтверждающий полномочия лица на осуществление действий от имени заявителя. Документы, прилагаемые к заявке, представляются в форме электронных документов, подписанных электронной цифровой подписью заявителя.</w:t>
            </w:r>
          </w:p>
        </w:tc>
      </w:tr>
      <w:tr w:rsidR="00301FA3">
        <w:tblPrEx>
          <w:tblCellMar>
            <w:top w:w="0" w:type="dxa"/>
            <w:bottom w:w="0" w:type="dxa"/>
          </w:tblCellMar>
        </w:tblPrEx>
        <w:tc>
          <w:tcPr>
            <w:tcW w:w="4785" w:type="dxa"/>
          </w:tcPr>
          <w:p w:rsidR="00301FA3" w:rsidRDefault="00301FA3" w:rsidP="00301FA3">
            <w:pPr>
              <w:spacing w:after="120" w:line="240" w:lineRule="auto"/>
              <w:contextualSpacing/>
              <w:rPr>
                <w:sz w:val="24"/>
                <w:szCs w:val="24"/>
              </w:rPr>
            </w:pPr>
            <w:r>
              <w:rPr>
                <w:sz w:val="24"/>
                <w:szCs w:val="24"/>
              </w:rPr>
              <w:t>Сведения об имуществе, его составе, характеристиках, описание, порядок ознакомления</w:t>
            </w:r>
          </w:p>
        </w:tc>
        <w:tc>
          <w:tcPr>
            <w:tcW w:w="4786" w:type="dxa"/>
          </w:tcPr>
          <w:p w:rsidR="00301FA3" w:rsidRDefault="00301FA3" w:rsidP="00301FA3">
            <w:pPr>
              <w:spacing w:after="120" w:line="240" w:lineRule="auto"/>
              <w:contextualSpacing/>
              <w:rPr>
                <w:sz w:val="24"/>
                <w:szCs w:val="24"/>
              </w:rPr>
            </w:pPr>
            <w:r>
              <w:rPr>
                <w:sz w:val="24"/>
                <w:szCs w:val="24"/>
              </w:rPr>
              <w:t>Право требования к ООО «Уникум» (ИНН 6439054317) в размере 1332847,83 руб</w:t>
            </w:r>
          </w:p>
        </w:tc>
      </w:tr>
      <w:tr w:rsidR="00301FA3">
        <w:tblPrEx>
          <w:tblCellMar>
            <w:top w:w="0" w:type="dxa"/>
            <w:bottom w:w="0" w:type="dxa"/>
          </w:tblCellMar>
        </w:tblPrEx>
        <w:tc>
          <w:tcPr>
            <w:tcW w:w="4785" w:type="dxa"/>
          </w:tcPr>
          <w:p w:rsidR="00301FA3" w:rsidRDefault="00301FA3" w:rsidP="00301FA3">
            <w:pPr>
              <w:spacing w:after="120" w:line="240" w:lineRule="auto"/>
              <w:contextualSpacing/>
              <w:rPr>
                <w:sz w:val="24"/>
                <w:szCs w:val="24"/>
              </w:rPr>
            </w:pPr>
            <w:r>
              <w:rPr>
                <w:sz w:val="24"/>
                <w:szCs w:val="24"/>
              </w:rPr>
              <w:t>Начальная цена</w:t>
            </w:r>
          </w:p>
        </w:tc>
        <w:tc>
          <w:tcPr>
            <w:tcW w:w="4786" w:type="dxa"/>
          </w:tcPr>
          <w:p w:rsidR="00301FA3" w:rsidRDefault="00301FA3" w:rsidP="00301FA3">
            <w:pPr>
              <w:spacing w:after="120" w:line="240" w:lineRule="auto"/>
              <w:contextualSpacing/>
              <w:rPr>
                <w:sz w:val="24"/>
                <w:szCs w:val="24"/>
              </w:rPr>
            </w:pPr>
            <w:r>
              <w:rPr>
                <w:sz w:val="24"/>
                <w:szCs w:val="24"/>
              </w:rPr>
              <w:t>1332847,83</w:t>
            </w:r>
          </w:p>
        </w:tc>
      </w:tr>
      <w:tr w:rsidR="00301FA3">
        <w:tblPrEx>
          <w:tblCellMar>
            <w:top w:w="0" w:type="dxa"/>
            <w:bottom w:w="0" w:type="dxa"/>
          </w:tblCellMar>
        </w:tblPrEx>
        <w:tc>
          <w:tcPr>
            <w:tcW w:w="4785" w:type="dxa"/>
          </w:tcPr>
          <w:p w:rsidR="00301FA3" w:rsidRDefault="00301FA3" w:rsidP="00301FA3">
            <w:pPr>
              <w:spacing w:after="120" w:line="240" w:lineRule="auto"/>
              <w:contextualSpacing/>
              <w:rPr>
                <w:sz w:val="24"/>
                <w:szCs w:val="24"/>
              </w:rPr>
            </w:pPr>
            <w:r>
              <w:rPr>
                <w:sz w:val="24"/>
                <w:szCs w:val="24"/>
              </w:rPr>
              <w:t>Шаг, % от начальной цены</w:t>
            </w:r>
          </w:p>
        </w:tc>
        <w:tc>
          <w:tcPr>
            <w:tcW w:w="4786" w:type="dxa"/>
          </w:tcPr>
          <w:p w:rsidR="00301FA3" w:rsidRDefault="00301FA3" w:rsidP="00301FA3">
            <w:pPr>
              <w:spacing w:after="120" w:line="240" w:lineRule="auto"/>
              <w:contextualSpacing/>
              <w:rPr>
                <w:sz w:val="24"/>
                <w:szCs w:val="24"/>
              </w:rPr>
            </w:pPr>
            <w:r>
              <w:rPr>
                <w:sz w:val="24"/>
                <w:szCs w:val="24"/>
              </w:rPr>
              <w:t>10</w:t>
            </w:r>
          </w:p>
        </w:tc>
      </w:tr>
      <w:tr w:rsidR="00301FA3">
        <w:tblPrEx>
          <w:tblCellMar>
            <w:top w:w="0" w:type="dxa"/>
            <w:bottom w:w="0" w:type="dxa"/>
          </w:tblCellMar>
        </w:tblPrEx>
        <w:tc>
          <w:tcPr>
            <w:tcW w:w="4785" w:type="dxa"/>
          </w:tcPr>
          <w:p w:rsidR="00301FA3" w:rsidRDefault="00301FA3" w:rsidP="00301FA3">
            <w:pPr>
              <w:spacing w:after="120" w:line="240" w:lineRule="auto"/>
              <w:contextualSpacing/>
              <w:rPr>
                <w:sz w:val="24"/>
                <w:szCs w:val="24"/>
              </w:rPr>
            </w:pPr>
            <w:r>
              <w:rPr>
                <w:sz w:val="24"/>
                <w:szCs w:val="24"/>
              </w:rPr>
              <w:t>Шаг, руб.</w:t>
            </w:r>
          </w:p>
        </w:tc>
        <w:tc>
          <w:tcPr>
            <w:tcW w:w="4786" w:type="dxa"/>
          </w:tcPr>
          <w:p w:rsidR="00301FA3" w:rsidRDefault="00301FA3" w:rsidP="00301FA3">
            <w:pPr>
              <w:spacing w:after="120" w:line="240" w:lineRule="auto"/>
              <w:contextualSpacing/>
              <w:rPr>
                <w:sz w:val="24"/>
                <w:szCs w:val="24"/>
              </w:rPr>
            </w:pPr>
            <w:r>
              <w:rPr>
                <w:sz w:val="24"/>
                <w:szCs w:val="24"/>
              </w:rPr>
              <w:t>133284,783</w:t>
            </w:r>
          </w:p>
        </w:tc>
      </w:tr>
      <w:tr w:rsidR="00301FA3">
        <w:tblPrEx>
          <w:tblCellMar>
            <w:top w:w="0" w:type="dxa"/>
            <w:bottom w:w="0" w:type="dxa"/>
          </w:tblCellMar>
        </w:tblPrEx>
        <w:tc>
          <w:tcPr>
            <w:tcW w:w="4785" w:type="dxa"/>
          </w:tcPr>
          <w:p w:rsidR="00301FA3" w:rsidRDefault="00301FA3" w:rsidP="00301FA3">
            <w:pPr>
              <w:spacing w:after="120" w:line="240" w:lineRule="auto"/>
              <w:contextualSpacing/>
              <w:rPr>
                <w:sz w:val="24"/>
                <w:szCs w:val="24"/>
              </w:rPr>
            </w:pPr>
            <w:r>
              <w:rPr>
                <w:sz w:val="24"/>
                <w:szCs w:val="24"/>
              </w:rPr>
              <w:t>Обеспечение задатка</w:t>
            </w:r>
          </w:p>
        </w:tc>
        <w:tc>
          <w:tcPr>
            <w:tcW w:w="4786" w:type="dxa"/>
          </w:tcPr>
          <w:p w:rsidR="00301FA3" w:rsidRDefault="00301FA3" w:rsidP="00301FA3">
            <w:pPr>
              <w:spacing w:after="120" w:line="240" w:lineRule="auto"/>
              <w:contextualSpacing/>
              <w:rPr>
                <w:sz w:val="24"/>
                <w:szCs w:val="24"/>
              </w:rPr>
            </w:pPr>
            <w:r>
              <w:rPr>
                <w:sz w:val="24"/>
                <w:szCs w:val="24"/>
              </w:rPr>
              <w:t>Процент от начальной цены лота</w:t>
            </w:r>
          </w:p>
        </w:tc>
      </w:tr>
      <w:tr w:rsidR="00301FA3">
        <w:tblPrEx>
          <w:tblCellMar>
            <w:top w:w="0" w:type="dxa"/>
            <w:bottom w:w="0" w:type="dxa"/>
          </w:tblCellMar>
        </w:tblPrEx>
        <w:tc>
          <w:tcPr>
            <w:tcW w:w="4785" w:type="dxa"/>
          </w:tcPr>
          <w:p w:rsidR="00301FA3" w:rsidRDefault="00301FA3" w:rsidP="00301FA3">
            <w:pPr>
              <w:spacing w:after="120" w:line="240" w:lineRule="auto"/>
              <w:contextualSpacing/>
              <w:rPr>
                <w:sz w:val="24"/>
                <w:szCs w:val="24"/>
              </w:rPr>
            </w:pPr>
            <w:r>
              <w:rPr>
                <w:sz w:val="24"/>
                <w:szCs w:val="24"/>
              </w:rPr>
              <w:t>Размер задатка</w:t>
            </w:r>
          </w:p>
        </w:tc>
        <w:tc>
          <w:tcPr>
            <w:tcW w:w="4786" w:type="dxa"/>
          </w:tcPr>
          <w:p w:rsidR="00301FA3" w:rsidRDefault="00301FA3" w:rsidP="00301FA3">
            <w:pPr>
              <w:spacing w:after="120" w:line="240" w:lineRule="auto"/>
              <w:contextualSpacing/>
              <w:rPr>
                <w:sz w:val="24"/>
                <w:szCs w:val="24"/>
              </w:rPr>
            </w:pPr>
            <w:r>
              <w:rPr>
                <w:sz w:val="24"/>
                <w:szCs w:val="24"/>
              </w:rPr>
              <w:t>20</w:t>
            </w:r>
          </w:p>
        </w:tc>
      </w:tr>
      <w:tr w:rsidR="00301FA3">
        <w:tblPrEx>
          <w:tblCellMar>
            <w:top w:w="0" w:type="dxa"/>
            <w:bottom w:w="0" w:type="dxa"/>
          </w:tblCellMar>
        </w:tblPrEx>
        <w:tc>
          <w:tcPr>
            <w:tcW w:w="4785" w:type="dxa"/>
          </w:tcPr>
          <w:p w:rsidR="00301FA3" w:rsidRDefault="00301FA3" w:rsidP="00301FA3">
            <w:pPr>
              <w:spacing w:after="120" w:line="240" w:lineRule="auto"/>
              <w:contextualSpacing/>
              <w:rPr>
                <w:sz w:val="24"/>
                <w:szCs w:val="24"/>
              </w:rPr>
            </w:pPr>
            <w:r>
              <w:rPr>
                <w:sz w:val="24"/>
                <w:szCs w:val="24"/>
              </w:rPr>
              <w:t>Порядок внесения и возврата задатка</w:t>
            </w:r>
          </w:p>
        </w:tc>
        <w:tc>
          <w:tcPr>
            <w:tcW w:w="4786" w:type="dxa"/>
          </w:tcPr>
          <w:p w:rsidR="00301FA3" w:rsidRDefault="00301FA3" w:rsidP="00301FA3">
            <w:pPr>
              <w:spacing w:after="120" w:line="240" w:lineRule="auto"/>
              <w:contextualSpacing/>
              <w:rPr>
                <w:sz w:val="24"/>
                <w:szCs w:val="24"/>
              </w:rPr>
            </w:pPr>
            <w:r>
              <w:rPr>
                <w:sz w:val="24"/>
                <w:szCs w:val="24"/>
              </w:rPr>
              <w:t>Задаток вносится не позднее даты окончания приема заявок на участие в торгах.</w:t>
            </w:r>
          </w:p>
        </w:tc>
      </w:tr>
      <w:tr w:rsidR="00301FA3">
        <w:tblPrEx>
          <w:tblCellMar>
            <w:top w:w="0" w:type="dxa"/>
            <w:bottom w:w="0" w:type="dxa"/>
          </w:tblCellMar>
        </w:tblPrEx>
        <w:tc>
          <w:tcPr>
            <w:tcW w:w="4785" w:type="dxa"/>
          </w:tcPr>
          <w:p w:rsidR="00301FA3" w:rsidRDefault="00301FA3" w:rsidP="00301FA3">
            <w:pPr>
              <w:spacing w:after="120" w:line="240" w:lineRule="auto"/>
              <w:contextualSpacing/>
              <w:rPr>
                <w:sz w:val="24"/>
                <w:szCs w:val="24"/>
              </w:rPr>
            </w:pPr>
            <w:r>
              <w:rPr>
                <w:sz w:val="24"/>
                <w:szCs w:val="24"/>
              </w:rPr>
              <w:t>Счет для внесения задатка</w:t>
            </w:r>
          </w:p>
        </w:tc>
        <w:tc>
          <w:tcPr>
            <w:tcW w:w="4786" w:type="dxa"/>
          </w:tcPr>
          <w:p w:rsidR="00301FA3" w:rsidRDefault="00301FA3" w:rsidP="00301FA3">
            <w:pPr>
              <w:spacing w:after="120" w:line="240" w:lineRule="auto"/>
              <w:contextualSpacing/>
              <w:rPr>
                <w:sz w:val="24"/>
                <w:szCs w:val="24"/>
              </w:rPr>
            </w:pPr>
            <w:r>
              <w:rPr>
                <w:sz w:val="24"/>
                <w:szCs w:val="24"/>
              </w:rPr>
              <w:t>Реквизиты счета: получатель – ООО «ЦЭП» (ИНН 6452932433/ КПП 645201001), р/с 40702810100000006183 в АО «НВКбанк» г. Саратов, к/с 30101810100000000751 в Отделении по Саратовской области Волго-Вятского главного управления ЦБ РФ, БИК 046311751, назначение платежа «задаток для участия в торгах в форме аукциона по реализации имущества ЗАО «Саратовгесстрой», Лот №_».</w:t>
            </w:r>
          </w:p>
        </w:tc>
      </w:tr>
    </w:tbl>
    <w:p w:rsidR="00183E1F" w:rsidRDefault="00183E1F" w:rsidP="00FE7086">
      <w:pPr>
        <w:spacing w:line="240" w:lineRule="auto"/>
        <w:ind w:firstLine="708"/>
        <w:contextualSpacing/>
        <w:rPr>
          <w:sz w:val="24"/>
          <w:szCs w:val="24"/>
        </w:rPr>
      </w:pPr>
      <w:r>
        <w:rPr>
          <w:sz w:val="24"/>
          <w:szCs w:val="24"/>
        </w:rPr>
        <w:t xml:space="preserve"> </w:t>
      </w:r>
      <w:bookmarkStart w:id="32" w:name="ПредложениеНазвание_2"/>
      <w:bookmarkEnd w:id="32"/>
      <w:r>
        <w:rPr>
          <w:sz w:val="24"/>
          <w:szCs w:val="24"/>
        </w:rPr>
        <w:t xml:space="preserve"> </w:t>
      </w:r>
      <w:bookmarkStart w:id="33" w:name="Предложение_2"/>
      <w:bookmarkEnd w:id="33"/>
      <w:r>
        <w:rPr>
          <w:sz w:val="24"/>
          <w:szCs w:val="24"/>
        </w:rPr>
        <w:t xml:space="preserve"> </w:t>
      </w:r>
      <w:bookmarkStart w:id="34" w:name="Победитель_2"/>
      <w:bookmarkEnd w:id="34"/>
      <w:r w:rsidR="00301FA3">
        <w:rPr>
          <w:sz w:val="24"/>
          <w:szCs w:val="24"/>
        </w:rPr>
        <w:t>Заявок на данный лот нет.</w:t>
      </w:r>
    </w:p>
    <w:p w:rsidR="00301FA3" w:rsidRDefault="00301FA3" w:rsidP="00FE7086">
      <w:pPr>
        <w:spacing w:line="240" w:lineRule="auto"/>
        <w:ind w:firstLine="708"/>
        <w:contextualSpacing/>
        <w:rPr>
          <w:sz w:val="24"/>
          <w:szCs w:val="24"/>
        </w:rPr>
      </w:pPr>
      <w:bookmarkStart w:id="35" w:name="ЛотНазвание_3"/>
      <w:bookmarkEnd w:id="35"/>
      <w:r>
        <w:rPr>
          <w:sz w:val="24"/>
          <w:szCs w:val="24"/>
        </w:rPr>
        <w:t>Лот 3.</w:t>
      </w:r>
      <w:r w:rsidR="00183E1F">
        <w:rPr>
          <w:sz w:val="24"/>
          <w:szCs w:val="24"/>
        </w:rPr>
        <w:t xml:space="preserve"> </w:t>
      </w:r>
      <w:bookmarkStart w:id="36" w:name="Лот_3"/>
      <w:bookmarkEnd w:id="36"/>
    </w:p>
    <w:tbl>
      <w:tblPr>
        <w:tblW w:w="0" w:type="auto"/>
        <w:tblLayout w:type="fixed"/>
        <w:tblLook w:val="0000" w:firstRow="0" w:lastRow="0" w:firstColumn="0" w:lastColumn="0" w:noHBand="0" w:noVBand="0"/>
      </w:tblPr>
      <w:tblGrid>
        <w:gridCol w:w="4785"/>
        <w:gridCol w:w="4786"/>
      </w:tblGrid>
      <w:tr w:rsidR="00301FA3">
        <w:tblPrEx>
          <w:tblCellMar>
            <w:top w:w="0" w:type="dxa"/>
            <w:bottom w:w="0" w:type="dxa"/>
          </w:tblCellMar>
        </w:tblPrEx>
        <w:tc>
          <w:tcPr>
            <w:tcW w:w="4785" w:type="dxa"/>
          </w:tcPr>
          <w:p w:rsidR="00301FA3" w:rsidRDefault="00301FA3" w:rsidP="00301FA3">
            <w:pPr>
              <w:spacing w:after="120" w:line="240" w:lineRule="auto"/>
              <w:contextualSpacing/>
              <w:rPr>
                <w:sz w:val="24"/>
                <w:szCs w:val="24"/>
              </w:rPr>
            </w:pPr>
            <w:r>
              <w:rPr>
                <w:sz w:val="24"/>
                <w:szCs w:val="24"/>
              </w:rPr>
              <w:t>Наименование лота</w:t>
            </w:r>
          </w:p>
        </w:tc>
        <w:tc>
          <w:tcPr>
            <w:tcW w:w="4786" w:type="dxa"/>
          </w:tcPr>
          <w:p w:rsidR="00301FA3" w:rsidRDefault="00301FA3" w:rsidP="00301FA3">
            <w:pPr>
              <w:spacing w:after="120" w:line="240" w:lineRule="auto"/>
              <w:contextualSpacing/>
              <w:rPr>
                <w:sz w:val="24"/>
                <w:szCs w:val="24"/>
              </w:rPr>
            </w:pPr>
            <w:r>
              <w:rPr>
                <w:sz w:val="24"/>
                <w:szCs w:val="24"/>
              </w:rPr>
              <w:t>Лот №3</w:t>
            </w:r>
          </w:p>
        </w:tc>
      </w:tr>
      <w:tr w:rsidR="00301FA3">
        <w:tblPrEx>
          <w:tblCellMar>
            <w:top w:w="0" w:type="dxa"/>
            <w:bottom w:w="0" w:type="dxa"/>
          </w:tblCellMar>
        </w:tblPrEx>
        <w:tc>
          <w:tcPr>
            <w:tcW w:w="4785" w:type="dxa"/>
          </w:tcPr>
          <w:p w:rsidR="00301FA3" w:rsidRDefault="00301FA3" w:rsidP="00301FA3">
            <w:pPr>
              <w:spacing w:after="120" w:line="240" w:lineRule="auto"/>
              <w:contextualSpacing/>
              <w:rPr>
                <w:sz w:val="24"/>
                <w:szCs w:val="24"/>
              </w:rPr>
            </w:pPr>
            <w:r>
              <w:rPr>
                <w:sz w:val="24"/>
                <w:szCs w:val="24"/>
              </w:rPr>
              <w:t>Порядок оформления участия в торгах, перечень представляемых участниками торгов документов и требования к их оформлению</w:t>
            </w:r>
          </w:p>
        </w:tc>
        <w:tc>
          <w:tcPr>
            <w:tcW w:w="4786" w:type="dxa"/>
          </w:tcPr>
          <w:p w:rsidR="00301FA3" w:rsidRDefault="00301FA3" w:rsidP="00301FA3">
            <w:pPr>
              <w:spacing w:after="120" w:line="240" w:lineRule="auto"/>
              <w:contextualSpacing/>
              <w:rPr>
                <w:sz w:val="24"/>
                <w:szCs w:val="24"/>
              </w:rPr>
            </w:pPr>
            <w:r>
              <w:rPr>
                <w:sz w:val="24"/>
                <w:szCs w:val="24"/>
              </w:rPr>
              <w:t>Заявка на участие в открытых торгах должна содержать следующие сведения: - наименование, организационно-правовая форма, место нахождения, почтовый адрес заявителя (для юридического лица); - фамилия, имя, отчество, паспортные данные, сведения о месте жительства заявителя (для физического лица); - номер контактного телефона, адрес электронной почты заявителя. - сведения о наличии или об отсутствии заинтересованности заявителя по отношению к должнику, кредиторам, внешнему управляющему и о характере этой заинтересованности, сведения об участии в капитале заявителя внешнего управляющего, а также саморегулируемой организации арбитражных управляющих, членом или руководителем которой является внешний управляющий.  К заявке на участие в торгах должны прилагаться следующие документы:  -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документы,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 документ, подтверждающий полномочия лица на осуществление действий от имени заявителя. Документы, прилагаемые к заявке, представляются в форме электронных документов, подписанных электронной цифровой подписью заявителя.</w:t>
            </w:r>
          </w:p>
        </w:tc>
      </w:tr>
      <w:tr w:rsidR="00301FA3">
        <w:tblPrEx>
          <w:tblCellMar>
            <w:top w:w="0" w:type="dxa"/>
            <w:bottom w:w="0" w:type="dxa"/>
          </w:tblCellMar>
        </w:tblPrEx>
        <w:tc>
          <w:tcPr>
            <w:tcW w:w="4785" w:type="dxa"/>
          </w:tcPr>
          <w:p w:rsidR="00301FA3" w:rsidRDefault="00301FA3" w:rsidP="00301FA3">
            <w:pPr>
              <w:spacing w:after="120" w:line="240" w:lineRule="auto"/>
              <w:contextualSpacing/>
              <w:rPr>
                <w:sz w:val="24"/>
                <w:szCs w:val="24"/>
              </w:rPr>
            </w:pPr>
            <w:r>
              <w:rPr>
                <w:sz w:val="24"/>
                <w:szCs w:val="24"/>
              </w:rPr>
              <w:t>Сведения об имуществе, его составе, характеристиках, описание, порядок ознакомления</w:t>
            </w:r>
          </w:p>
        </w:tc>
        <w:tc>
          <w:tcPr>
            <w:tcW w:w="4786" w:type="dxa"/>
          </w:tcPr>
          <w:p w:rsidR="00301FA3" w:rsidRDefault="00301FA3" w:rsidP="00301FA3">
            <w:pPr>
              <w:spacing w:after="120" w:line="240" w:lineRule="auto"/>
              <w:contextualSpacing/>
              <w:rPr>
                <w:sz w:val="24"/>
                <w:szCs w:val="24"/>
              </w:rPr>
            </w:pPr>
            <w:r>
              <w:rPr>
                <w:sz w:val="24"/>
                <w:szCs w:val="24"/>
              </w:rPr>
              <w:t>Право требования к ООО «СтройСнаб» (ИНН 6439060568) в размере 188551,65 руб</w:t>
            </w:r>
          </w:p>
        </w:tc>
      </w:tr>
      <w:tr w:rsidR="00301FA3">
        <w:tblPrEx>
          <w:tblCellMar>
            <w:top w:w="0" w:type="dxa"/>
            <w:bottom w:w="0" w:type="dxa"/>
          </w:tblCellMar>
        </w:tblPrEx>
        <w:tc>
          <w:tcPr>
            <w:tcW w:w="4785" w:type="dxa"/>
          </w:tcPr>
          <w:p w:rsidR="00301FA3" w:rsidRDefault="00301FA3" w:rsidP="00301FA3">
            <w:pPr>
              <w:spacing w:after="120" w:line="240" w:lineRule="auto"/>
              <w:contextualSpacing/>
              <w:rPr>
                <w:sz w:val="24"/>
                <w:szCs w:val="24"/>
              </w:rPr>
            </w:pPr>
            <w:r>
              <w:rPr>
                <w:sz w:val="24"/>
                <w:szCs w:val="24"/>
              </w:rPr>
              <w:t>Начальная цена</w:t>
            </w:r>
          </w:p>
        </w:tc>
        <w:tc>
          <w:tcPr>
            <w:tcW w:w="4786" w:type="dxa"/>
          </w:tcPr>
          <w:p w:rsidR="00301FA3" w:rsidRDefault="00301FA3" w:rsidP="00301FA3">
            <w:pPr>
              <w:spacing w:after="120" w:line="240" w:lineRule="auto"/>
              <w:contextualSpacing/>
              <w:rPr>
                <w:sz w:val="24"/>
                <w:szCs w:val="24"/>
              </w:rPr>
            </w:pPr>
            <w:r>
              <w:rPr>
                <w:sz w:val="24"/>
                <w:szCs w:val="24"/>
              </w:rPr>
              <w:t>188551,65</w:t>
            </w:r>
          </w:p>
        </w:tc>
      </w:tr>
      <w:tr w:rsidR="00301FA3">
        <w:tblPrEx>
          <w:tblCellMar>
            <w:top w:w="0" w:type="dxa"/>
            <w:bottom w:w="0" w:type="dxa"/>
          </w:tblCellMar>
        </w:tblPrEx>
        <w:tc>
          <w:tcPr>
            <w:tcW w:w="4785" w:type="dxa"/>
          </w:tcPr>
          <w:p w:rsidR="00301FA3" w:rsidRDefault="00301FA3" w:rsidP="00301FA3">
            <w:pPr>
              <w:spacing w:after="120" w:line="240" w:lineRule="auto"/>
              <w:contextualSpacing/>
              <w:rPr>
                <w:sz w:val="24"/>
                <w:szCs w:val="24"/>
              </w:rPr>
            </w:pPr>
            <w:r>
              <w:rPr>
                <w:sz w:val="24"/>
                <w:szCs w:val="24"/>
              </w:rPr>
              <w:t>Шаг, % от начальной цены</w:t>
            </w:r>
          </w:p>
        </w:tc>
        <w:tc>
          <w:tcPr>
            <w:tcW w:w="4786" w:type="dxa"/>
          </w:tcPr>
          <w:p w:rsidR="00301FA3" w:rsidRDefault="00301FA3" w:rsidP="00301FA3">
            <w:pPr>
              <w:spacing w:after="120" w:line="240" w:lineRule="auto"/>
              <w:contextualSpacing/>
              <w:rPr>
                <w:sz w:val="24"/>
                <w:szCs w:val="24"/>
              </w:rPr>
            </w:pPr>
            <w:r>
              <w:rPr>
                <w:sz w:val="24"/>
                <w:szCs w:val="24"/>
              </w:rPr>
              <w:t>10</w:t>
            </w:r>
          </w:p>
        </w:tc>
      </w:tr>
      <w:tr w:rsidR="00301FA3">
        <w:tblPrEx>
          <w:tblCellMar>
            <w:top w:w="0" w:type="dxa"/>
            <w:bottom w:w="0" w:type="dxa"/>
          </w:tblCellMar>
        </w:tblPrEx>
        <w:tc>
          <w:tcPr>
            <w:tcW w:w="4785" w:type="dxa"/>
          </w:tcPr>
          <w:p w:rsidR="00301FA3" w:rsidRDefault="00301FA3" w:rsidP="00301FA3">
            <w:pPr>
              <w:spacing w:after="120" w:line="240" w:lineRule="auto"/>
              <w:contextualSpacing/>
              <w:rPr>
                <w:sz w:val="24"/>
                <w:szCs w:val="24"/>
              </w:rPr>
            </w:pPr>
            <w:r>
              <w:rPr>
                <w:sz w:val="24"/>
                <w:szCs w:val="24"/>
              </w:rPr>
              <w:t>Шаг, руб.</w:t>
            </w:r>
          </w:p>
        </w:tc>
        <w:tc>
          <w:tcPr>
            <w:tcW w:w="4786" w:type="dxa"/>
          </w:tcPr>
          <w:p w:rsidR="00301FA3" w:rsidRDefault="00301FA3" w:rsidP="00301FA3">
            <w:pPr>
              <w:spacing w:after="120" w:line="240" w:lineRule="auto"/>
              <w:contextualSpacing/>
              <w:rPr>
                <w:sz w:val="24"/>
                <w:szCs w:val="24"/>
              </w:rPr>
            </w:pPr>
            <w:r>
              <w:rPr>
                <w:sz w:val="24"/>
                <w:szCs w:val="24"/>
              </w:rPr>
              <w:t>18855,165</w:t>
            </w:r>
          </w:p>
        </w:tc>
      </w:tr>
      <w:tr w:rsidR="00301FA3">
        <w:tblPrEx>
          <w:tblCellMar>
            <w:top w:w="0" w:type="dxa"/>
            <w:bottom w:w="0" w:type="dxa"/>
          </w:tblCellMar>
        </w:tblPrEx>
        <w:tc>
          <w:tcPr>
            <w:tcW w:w="4785" w:type="dxa"/>
          </w:tcPr>
          <w:p w:rsidR="00301FA3" w:rsidRDefault="00301FA3" w:rsidP="00301FA3">
            <w:pPr>
              <w:spacing w:after="120" w:line="240" w:lineRule="auto"/>
              <w:contextualSpacing/>
              <w:rPr>
                <w:sz w:val="24"/>
                <w:szCs w:val="24"/>
              </w:rPr>
            </w:pPr>
            <w:r>
              <w:rPr>
                <w:sz w:val="24"/>
                <w:szCs w:val="24"/>
              </w:rPr>
              <w:t>Обеспечение задатка</w:t>
            </w:r>
          </w:p>
        </w:tc>
        <w:tc>
          <w:tcPr>
            <w:tcW w:w="4786" w:type="dxa"/>
          </w:tcPr>
          <w:p w:rsidR="00301FA3" w:rsidRDefault="00301FA3" w:rsidP="00301FA3">
            <w:pPr>
              <w:spacing w:after="120" w:line="240" w:lineRule="auto"/>
              <w:contextualSpacing/>
              <w:rPr>
                <w:sz w:val="24"/>
                <w:szCs w:val="24"/>
              </w:rPr>
            </w:pPr>
            <w:r>
              <w:rPr>
                <w:sz w:val="24"/>
                <w:szCs w:val="24"/>
              </w:rPr>
              <w:t>Процент от начальной цены лота</w:t>
            </w:r>
          </w:p>
        </w:tc>
      </w:tr>
      <w:tr w:rsidR="00301FA3">
        <w:tblPrEx>
          <w:tblCellMar>
            <w:top w:w="0" w:type="dxa"/>
            <w:bottom w:w="0" w:type="dxa"/>
          </w:tblCellMar>
        </w:tblPrEx>
        <w:tc>
          <w:tcPr>
            <w:tcW w:w="4785" w:type="dxa"/>
          </w:tcPr>
          <w:p w:rsidR="00301FA3" w:rsidRDefault="00301FA3" w:rsidP="00301FA3">
            <w:pPr>
              <w:spacing w:after="120" w:line="240" w:lineRule="auto"/>
              <w:contextualSpacing/>
              <w:rPr>
                <w:sz w:val="24"/>
                <w:szCs w:val="24"/>
              </w:rPr>
            </w:pPr>
            <w:r>
              <w:rPr>
                <w:sz w:val="24"/>
                <w:szCs w:val="24"/>
              </w:rPr>
              <w:t>Размер задатка</w:t>
            </w:r>
          </w:p>
        </w:tc>
        <w:tc>
          <w:tcPr>
            <w:tcW w:w="4786" w:type="dxa"/>
          </w:tcPr>
          <w:p w:rsidR="00301FA3" w:rsidRDefault="00301FA3" w:rsidP="00301FA3">
            <w:pPr>
              <w:spacing w:after="120" w:line="240" w:lineRule="auto"/>
              <w:contextualSpacing/>
              <w:rPr>
                <w:sz w:val="24"/>
                <w:szCs w:val="24"/>
              </w:rPr>
            </w:pPr>
            <w:r>
              <w:rPr>
                <w:sz w:val="24"/>
                <w:szCs w:val="24"/>
              </w:rPr>
              <w:t>20</w:t>
            </w:r>
          </w:p>
        </w:tc>
      </w:tr>
      <w:tr w:rsidR="00301FA3">
        <w:tblPrEx>
          <w:tblCellMar>
            <w:top w:w="0" w:type="dxa"/>
            <w:bottom w:w="0" w:type="dxa"/>
          </w:tblCellMar>
        </w:tblPrEx>
        <w:tc>
          <w:tcPr>
            <w:tcW w:w="4785" w:type="dxa"/>
          </w:tcPr>
          <w:p w:rsidR="00301FA3" w:rsidRDefault="00301FA3" w:rsidP="00301FA3">
            <w:pPr>
              <w:spacing w:after="120" w:line="240" w:lineRule="auto"/>
              <w:contextualSpacing/>
              <w:rPr>
                <w:sz w:val="24"/>
                <w:szCs w:val="24"/>
              </w:rPr>
            </w:pPr>
            <w:r>
              <w:rPr>
                <w:sz w:val="24"/>
                <w:szCs w:val="24"/>
              </w:rPr>
              <w:t>Порядок внесения и возврата задатка</w:t>
            </w:r>
          </w:p>
        </w:tc>
        <w:tc>
          <w:tcPr>
            <w:tcW w:w="4786" w:type="dxa"/>
          </w:tcPr>
          <w:p w:rsidR="00301FA3" w:rsidRDefault="00301FA3" w:rsidP="00301FA3">
            <w:pPr>
              <w:spacing w:after="120" w:line="240" w:lineRule="auto"/>
              <w:contextualSpacing/>
              <w:rPr>
                <w:sz w:val="24"/>
                <w:szCs w:val="24"/>
              </w:rPr>
            </w:pPr>
            <w:r>
              <w:rPr>
                <w:sz w:val="24"/>
                <w:szCs w:val="24"/>
              </w:rPr>
              <w:t>Задаток вносится не позднее даты окончания приема заявок на участие в торгах.</w:t>
            </w:r>
          </w:p>
        </w:tc>
      </w:tr>
      <w:tr w:rsidR="00301FA3">
        <w:tblPrEx>
          <w:tblCellMar>
            <w:top w:w="0" w:type="dxa"/>
            <w:bottom w:w="0" w:type="dxa"/>
          </w:tblCellMar>
        </w:tblPrEx>
        <w:tc>
          <w:tcPr>
            <w:tcW w:w="4785" w:type="dxa"/>
          </w:tcPr>
          <w:p w:rsidR="00301FA3" w:rsidRDefault="00301FA3" w:rsidP="00301FA3">
            <w:pPr>
              <w:spacing w:after="120" w:line="240" w:lineRule="auto"/>
              <w:contextualSpacing/>
              <w:rPr>
                <w:sz w:val="24"/>
                <w:szCs w:val="24"/>
              </w:rPr>
            </w:pPr>
            <w:r>
              <w:rPr>
                <w:sz w:val="24"/>
                <w:szCs w:val="24"/>
              </w:rPr>
              <w:t>Счет для внесения задатка</w:t>
            </w:r>
          </w:p>
        </w:tc>
        <w:tc>
          <w:tcPr>
            <w:tcW w:w="4786" w:type="dxa"/>
          </w:tcPr>
          <w:p w:rsidR="00301FA3" w:rsidRDefault="00301FA3" w:rsidP="00301FA3">
            <w:pPr>
              <w:spacing w:after="120" w:line="240" w:lineRule="auto"/>
              <w:contextualSpacing/>
              <w:rPr>
                <w:sz w:val="24"/>
                <w:szCs w:val="24"/>
              </w:rPr>
            </w:pPr>
            <w:r>
              <w:rPr>
                <w:sz w:val="24"/>
                <w:szCs w:val="24"/>
              </w:rPr>
              <w:t>Реквизиты счета: получатель – ООО «ЦЭП» (ИНН 6452932433/ КПП 645201001), р/с 40702810100000006183 в АО «НВКбанк» г. Саратов, к/с 30101810100000000751 в Отделении по Саратовской области Волго-Вятского главного управления ЦБ РФ, БИК 046311751, назначение платежа «задаток для участия в торгах в форме аукциона по реализации имущества ЗАО «Саратовгесстрой», Лот №_».</w:t>
            </w:r>
          </w:p>
        </w:tc>
      </w:tr>
    </w:tbl>
    <w:p w:rsidR="00183E1F" w:rsidRDefault="00183E1F" w:rsidP="00FE7086">
      <w:pPr>
        <w:spacing w:line="240" w:lineRule="auto"/>
        <w:ind w:firstLine="708"/>
        <w:contextualSpacing/>
        <w:rPr>
          <w:sz w:val="24"/>
          <w:szCs w:val="24"/>
        </w:rPr>
      </w:pPr>
      <w:r>
        <w:rPr>
          <w:sz w:val="24"/>
          <w:szCs w:val="24"/>
        </w:rPr>
        <w:t xml:space="preserve"> </w:t>
      </w:r>
      <w:bookmarkStart w:id="37" w:name="ПредложениеНазвание_3"/>
      <w:bookmarkEnd w:id="37"/>
      <w:r>
        <w:rPr>
          <w:sz w:val="24"/>
          <w:szCs w:val="24"/>
        </w:rPr>
        <w:t xml:space="preserve"> </w:t>
      </w:r>
      <w:bookmarkStart w:id="38" w:name="Предложение_3"/>
      <w:bookmarkEnd w:id="38"/>
      <w:r>
        <w:rPr>
          <w:sz w:val="24"/>
          <w:szCs w:val="24"/>
        </w:rPr>
        <w:t xml:space="preserve"> </w:t>
      </w:r>
      <w:bookmarkStart w:id="39" w:name="Победитель_3"/>
      <w:bookmarkEnd w:id="39"/>
      <w:r w:rsidR="00301FA3">
        <w:rPr>
          <w:sz w:val="24"/>
          <w:szCs w:val="24"/>
        </w:rPr>
        <w:t>Заявок на данный лот нет.</w:t>
      </w:r>
    </w:p>
    <w:p w:rsidR="00301FA3" w:rsidRDefault="00301FA3" w:rsidP="00FE7086">
      <w:pPr>
        <w:spacing w:line="240" w:lineRule="auto"/>
        <w:ind w:firstLine="708"/>
        <w:contextualSpacing/>
        <w:rPr>
          <w:sz w:val="24"/>
          <w:szCs w:val="24"/>
        </w:rPr>
      </w:pPr>
      <w:bookmarkStart w:id="40" w:name="ЛотНазвание_4"/>
      <w:bookmarkEnd w:id="40"/>
      <w:r>
        <w:rPr>
          <w:sz w:val="24"/>
          <w:szCs w:val="24"/>
        </w:rPr>
        <w:t>Лот 4.</w:t>
      </w:r>
      <w:r w:rsidR="00183E1F">
        <w:rPr>
          <w:sz w:val="24"/>
          <w:szCs w:val="24"/>
        </w:rPr>
        <w:t xml:space="preserve"> </w:t>
      </w:r>
      <w:bookmarkStart w:id="41" w:name="Лот_4"/>
      <w:bookmarkEnd w:id="41"/>
    </w:p>
    <w:tbl>
      <w:tblPr>
        <w:tblW w:w="0" w:type="auto"/>
        <w:tblLayout w:type="fixed"/>
        <w:tblLook w:val="0000" w:firstRow="0" w:lastRow="0" w:firstColumn="0" w:lastColumn="0" w:noHBand="0" w:noVBand="0"/>
      </w:tblPr>
      <w:tblGrid>
        <w:gridCol w:w="4785"/>
        <w:gridCol w:w="4786"/>
      </w:tblGrid>
      <w:tr w:rsidR="00301FA3">
        <w:tblPrEx>
          <w:tblCellMar>
            <w:top w:w="0" w:type="dxa"/>
            <w:bottom w:w="0" w:type="dxa"/>
          </w:tblCellMar>
        </w:tblPrEx>
        <w:tc>
          <w:tcPr>
            <w:tcW w:w="4785" w:type="dxa"/>
          </w:tcPr>
          <w:p w:rsidR="00301FA3" w:rsidRDefault="00301FA3" w:rsidP="00301FA3">
            <w:pPr>
              <w:spacing w:after="120" w:line="240" w:lineRule="auto"/>
              <w:contextualSpacing/>
              <w:rPr>
                <w:sz w:val="24"/>
                <w:szCs w:val="24"/>
              </w:rPr>
            </w:pPr>
            <w:r>
              <w:rPr>
                <w:sz w:val="24"/>
                <w:szCs w:val="24"/>
              </w:rPr>
              <w:t>Наименование лота</w:t>
            </w:r>
          </w:p>
        </w:tc>
        <w:tc>
          <w:tcPr>
            <w:tcW w:w="4786" w:type="dxa"/>
          </w:tcPr>
          <w:p w:rsidR="00301FA3" w:rsidRDefault="00301FA3" w:rsidP="00301FA3">
            <w:pPr>
              <w:spacing w:after="120" w:line="240" w:lineRule="auto"/>
              <w:contextualSpacing/>
              <w:rPr>
                <w:sz w:val="24"/>
                <w:szCs w:val="24"/>
              </w:rPr>
            </w:pPr>
            <w:r>
              <w:rPr>
                <w:sz w:val="24"/>
                <w:szCs w:val="24"/>
              </w:rPr>
              <w:t>Лот №4</w:t>
            </w:r>
          </w:p>
        </w:tc>
      </w:tr>
      <w:tr w:rsidR="00301FA3">
        <w:tblPrEx>
          <w:tblCellMar>
            <w:top w:w="0" w:type="dxa"/>
            <w:bottom w:w="0" w:type="dxa"/>
          </w:tblCellMar>
        </w:tblPrEx>
        <w:tc>
          <w:tcPr>
            <w:tcW w:w="4785" w:type="dxa"/>
          </w:tcPr>
          <w:p w:rsidR="00301FA3" w:rsidRDefault="00301FA3" w:rsidP="00301FA3">
            <w:pPr>
              <w:spacing w:after="120" w:line="240" w:lineRule="auto"/>
              <w:contextualSpacing/>
              <w:rPr>
                <w:sz w:val="24"/>
                <w:szCs w:val="24"/>
              </w:rPr>
            </w:pPr>
            <w:r>
              <w:rPr>
                <w:sz w:val="24"/>
                <w:szCs w:val="24"/>
              </w:rPr>
              <w:t>Порядок оформления участия в торгах, перечень представляемых участниками торгов документов и требования к их оформлению</w:t>
            </w:r>
          </w:p>
        </w:tc>
        <w:tc>
          <w:tcPr>
            <w:tcW w:w="4786" w:type="dxa"/>
          </w:tcPr>
          <w:p w:rsidR="00301FA3" w:rsidRDefault="00301FA3" w:rsidP="00301FA3">
            <w:pPr>
              <w:spacing w:after="120" w:line="240" w:lineRule="auto"/>
              <w:contextualSpacing/>
              <w:rPr>
                <w:sz w:val="24"/>
                <w:szCs w:val="24"/>
              </w:rPr>
            </w:pPr>
            <w:r>
              <w:rPr>
                <w:sz w:val="24"/>
                <w:szCs w:val="24"/>
              </w:rPr>
              <w:t>Заявка на участие в открытых торгах должна содержать следующие сведения: - наименование, организационно-правовая форма, место нахождения, почтовый адрес заявителя (для юридического лица); - фамилия, имя, отчество, паспортные данные, сведения о месте жительства заявителя (для физического лица); - номер контактного телефона, адрес электронной почты заявителя. - сведения о наличии или об отсутствии заинтересованности заявителя по отношению к должнику, кредиторам, внешнему управляющему и о характере этой заинтересованности, сведения об участии в капитале заявителя внешнего управляющего, а также саморегулируемой организации арбитражных управляющих, членом или руководителем которой является внешний управляющий.  К заявке на участие в торгах должны прилагаться следующие документы:  -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документы,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 документ, подтверждающий полномочия лица на осуществление действий от имени заявителя. Документы, прилагаемые к заявке, представляются в форме электронных документов, подписанных электронной цифровой подписью заявителя.</w:t>
            </w:r>
          </w:p>
        </w:tc>
      </w:tr>
      <w:tr w:rsidR="00301FA3">
        <w:tblPrEx>
          <w:tblCellMar>
            <w:top w:w="0" w:type="dxa"/>
            <w:bottom w:w="0" w:type="dxa"/>
          </w:tblCellMar>
        </w:tblPrEx>
        <w:tc>
          <w:tcPr>
            <w:tcW w:w="4785" w:type="dxa"/>
          </w:tcPr>
          <w:p w:rsidR="00301FA3" w:rsidRDefault="00301FA3" w:rsidP="00301FA3">
            <w:pPr>
              <w:spacing w:after="120" w:line="240" w:lineRule="auto"/>
              <w:contextualSpacing/>
              <w:rPr>
                <w:sz w:val="24"/>
                <w:szCs w:val="24"/>
              </w:rPr>
            </w:pPr>
            <w:r>
              <w:rPr>
                <w:sz w:val="24"/>
                <w:szCs w:val="24"/>
              </w:rPr>
              <w:t>Сведения об имуществе, его составе, характеристиках, описание, порядок ознакомления</w:t>
            </w:r>
          </w:p>
        </w:tc>
        <w:tc>
          <w:tcPr>
            <w:tcW w:w="4786" w:type="dxa"/>
          </w:tcPr>
          <w:p w:rsidR="00301FA3" w:rsidRDefault="00301FA3" w:rsidP="00301FA3">
            <w:pPr>
              <w:spacing w:after="120" w:line="240" w:lineRule="auto"/>
              <w:contextualSpacing/>
              <w:rPr>
                <w:sz w:val="24"/>
                <w:szCs w:val="24"/>
              </w:rPr>
            </w:pPr>
            <w:r>
              <w:rPr>
                <w:sz w:val="24"/>
                <w:szCs w:val="24"/>
              </w:rPr>
              <w:t>Право требования к ООО «Паритет» (ИНН 6439080814) в размере 2192674,63 руб.</w:t>
            </w:r>
          </w:p>
        </w:tc>
      </w:tr>
      <w:tr w:rsidR="00301FA3">
        <w:tblPrEx>
          <w:tblCellMar>
            <w:top w:w="0" w:type="dxa"/>
            <w:bottom w:w="0" w:type="dxa"/>
          </w:tblCellMar>
        </w:tblPrEx>
        <w:tc>
          <w:tcPr>
            <w:tcW w:w="4785" w:type="dxa"/>
          </w:tcPr>
          <w:p w:rsidR="00301FA3" w:rsidRDefault="00301FA3" w:rsidP="00301FA3">
            <w:pPr>
              <w:spacing w:after="120" w:line="240" w:lineRule="auto"/>
              <w:contextualSpacing/>
              <w:rPr>
                <w:sz w:val="24"/>
                <w:szCs w:val="24"/>
              </w:rPr>
            </w:pPr>
            <w:r>
              <w:rPr>
                <w:sz w:val="24"/>
                <w:szCs w:val="24"/>
              </w:rPr>
              <w:t>Начальная цена</w:t>
            </w:r>
          </w:p>
        </w:tc>
        <w:tc>
          <w:tcPr>
            <w:tcW w:w="4786" w:type="dxa"/>
          </w:tcPr>
          <w:p w:rsidR="00301FA3" w:rsidRDefault="00301FA3" w:rsidP="00301FA3">
            <w:pPr>
              <w:spacing w:after="120" w:line="240" w:lineRule="auto"/>
              <w:contextualSpacing/>
              <w:rPr>
                <w:sz w:val="24"/>
                <w:szCs w:val="24"/>
              </w:rPr>
            </w:pPr>
            <w:r>
              <w:rPr>
                <w:sz w:val="24"/>
                <w:szCs w:val="24"/>
              </w:rPr>
              <w:t>2192674,63</w:t>
            </w:r>
          </w:p>
        </w:tc>
      </w:tr>
      <w:tr w:rsidR="00301FA3">
        <w:tblPrEx>
          <w:tblCellMar>
            <w:top w:w="0" w:type="dxa"/>
            <w:bottom w:w="0" w:type="dxa"/>
          </w:tblCellMar>
        </w:tblPrEx>
        <w:tc>
          <w:tcPr>
            <w:tcW w:w="4785" w:type="dxa"/>
          </w:tcPr>
          <w:p w:rsidR="00301FA3" w:rsidRDefault="00301FA3" w:rsidP="00301FA3">
            <w:pPr>
              <w:spacing w:after="120" w:line="240" w:lineRule="auto"/>
              <w:contextualSpacing/>
              <w:rPr>
                <w:sz w:val="24"/>
                <w:szCs w:val="24"/>
              </w:rPr>
            </w:pPr>
            <w:r>
              <w:rPr>
                <w:sz w:val="24"/>
                <w:szCs w:val="24"/>
              </w:rPr>
              <w:t>Шаг, % от начальной цены</w:t>
            </w:r>
          </w:p>
        </w:tc>
        <w:tc>
          <w:tcPr>
            <w:tcW w:w="4786" w:type="dxa"/>
          </w:tcPr>
          <w:p w:rsidR="00301FA3" w:rsidRDefault="00301FA3" w:rsidP="00301FA3">
            <w:pPr>
              <w:spacing w:after="120" w:line="240" w:lineRule="auto"/>
              <w:contextualSpacing/>
              <w:rPr>
                <w:sz w:val="24"/>
                <w:szCs w:val="24"/>
              </w:rPr>
            </w:pPr>
            <w:r>
              <w:rPr>
                <w:sz w:val="24"/>
                <w:szCs w:val="24"/>
              </w:rPr>
              <w:t>10</w:t>
            </w:r>
          </w:p>
        </w:tc>
      </w:tr>
      <w:tr w:rsidR="00301FA3">
        <w:tblPrEx>
          <w:tblCellMar>
            <w:top w:w="0" w:type="dxa"/>
            <w:bottom w:w="0" w:type="dxa"/>
          </w:tblCellMar>
        </w:tblPrEx>
        <w:tc>
          <w:tcPr>
            <w:tcW w:w="4785" w:type="dxa"/>
          </w:tcPr>
          <w:p w:rsidR="00301FA3" w:rsidRDefault="00301FA3" w:rsidP="00301FA3">
            <w:pPr>
              <w:spacing w:after="120" w:line="240" w:lineRule="auto"/>
              <w:contextualSpacing/>
              <w:rPr>
                <w:sz w:val="24"/>
                <w:szCs w:val="24"/>
              </w:rPr>
            </w:pPr>
            <w:r>
              <w:rPr>
                <w:sz w:val="24"/>
                <w:szCs w:val="24"/>
              </w:rPr>
              <w:t>Шаг, руб.</w:t>
            </w:r>
          </w:p>
        </w:tc>
        <w:tc>
          <w:tcPr>
            <w:tcW w:w="4786" w:type="dxa"/>
          </w:tcPr>
          <w:p w:rsidR="00301FA3" w:rsidRDefault="00301FA3" w:rsidP="00301FA3">
            <w:pPr>
              <w:spacing w:after="120" w:line="240" w:lineRule="auto"/>
              <w:contextualSpacing/>
              <w:rPr>
                <w:sz w:val="24"/>
                <w:szCs w:val="24"/>
              </w:rPr>
            </w:pPr>
            <w:r>
              <w:rPr>
                <w:sz w:val="24"/>
                <w:szCs w:val="24"/>
              </w:rPr>
              <w:t>219267,463</w:t>
            </w:r>
          </w:p>
        </w:tc>
      </w:tr>
      <w:tr w:rsidR="00301FA3">
        <w:tblPrEx>
          <w:tblCellMar>
            <w:top w:w="0" w:type="dxa"/>
            <w:bottom w:w="0" w:type="dxa"/>
          </w:tblCellMar>
        </w:tblPrEx>
        <w:tc>
          <w:tcPr>
            <w:tcW w:w="4785" w:type="dxa"/>
          </w:tcPr>
          <w:p w:rsidR="00301FA3" w:rsidRDefault="00301FA3" w:rsidP="00301FA3">
            <w:pPr>
              <w:spacing w:after="120" w:line="240" w:lineRule="auto"/>
              <w:contextualSpacing/>
              <w:rPr>
                <w:sz w:val="24"/>
                <w:szCs w:val="24"/>
              </w:rPr>
            </w:pPr>
            <w:r>
              <w:rPr>
                <w:sz w:val="24"/>
                <w:szCs w:val="24"/>
              </w:rPr>
              <w:t>Обеспечение задатка</w:t>
            </w:r>
          </w:p>
        </w:tc>
        <w:tc>
          <w:tcPr>
            <w:tcW w:w="4786" w:type="dxa"/>
          </w:tcPr>
          <w:p w:rsidR="00301FA3" w:rsidRDefault="00301FA3" w:rsidP="00301FA3">
            <w:pPr>
              <w:spacing w:after="120" w:line="240" w:lineRule="auto"/>
              <w:contextualSpacing/>
              <w:rPr>
                <w:sz w:val="24"/>
                <w:szCs w:val="24"/>
              </w:rPr>
            </w:pPr>
            <w:r>
              <w:rPr>
                <w:sz w:val="24"/>
                <w:szCs w:val="24"/>
              </w:rPr>
              <w:t>Процент от начальной цены лота</w:t>
            </w:r>
          </w:p>
        </w:tc>
      </w:tr>
      <w:tr w:rsidR="00301FA3">
        <w:tblPrEx>
          <w:tblCellMar>
            <w:top w:w="0" w:type="dxa"/>
            <w:bottom w:w="0" w:type="dxa"/>
          </w:tblCellMar>
        </w:tblPrEx>
        <w:tc>
          <w:tcPr>
            <w:tcW w:w="4785" w:type="dxa"/>
          </w:tcPr>
          <w:p w:rsidR="00301FA3" w:rsidRDefault="00301FA3" w:rsidP="00301FA3">
            <w:pPr>
              <w:spacing w:after="120" w:line="240" w:lineRule="auto"/>
              <w:contextualSpacing/>
              <w:rPr>
                <w:sz w:val="24"/>
                <w:szCs w:val="24"/>
              </w:rPr>
            </w:pPr>
            <w:r>
              <w:rPr>
                <w:sz w:val="24"/>
                <w:szCs w:val="24"/>
              </w:rPr>
              <w:t>Размер задатка</w:t>
            </w:r>
          </w:p>
        </w:tc>
        <w:tc>
          <w:tcPr>
            <w:tcW w:w="4786" w:type="dxa"/>
          </w:tcPr>
          <w:p w:rsidR="00301FA3" w:rsidRDefault="00301FA3" w:rsidP="00301FA3">
            <w:pPr>
              <w:spacing w:after="120" w:line="240" w:lineRule="auto"/>
              <w:contextualSpacing/>
              <w:rPr>
                <w:sz w:val="24"/>
                <w:szCs w:val="24"/>
              </w:rPr>
            </w:pPr>
            <w:r>
              <w:rPr>
                <w:sz w:val="24"/>
                <w:szCs w:val="24"/>
              </w:rPr>
              <w:t>20</w:t>
            </w:r>
          </w:p>
        </w:tc>
      </w:tr>
      <w:tr w:rsidR="00301FA3">
        <w:tblPrEx>
          <w:tblCellMar>
            <w:top w:w="0" w:type="dxa"/>
            <w:bottom w:w="0" w:type="dxa"/>
          </w:tblCellMar>
        </w:tblPrEx>
        <w:tc>
          <w:tcPr>
            <w:tcW w:w="4785" w:type="dxa"/>
          </w:tcPr>
          <w:p w:rsidR="00301FA3" w:rsidRDefault="00301FA3" w:rsidP="00301FA3">
            <w:pPr>
              <w:spacing w:after="120" w:line="240" w:lineRule="auto"/>
              <w:contextualSpacing/>
              <w:rPr>
                <w:sz w:val="24"/>
                <w:szCs w:val="24"/>
              </w:rPr>
            </w:pPr>
            <w:r>
              <w:rPr>
                <w:sz w:val="24"/>
                <w:szCs w:val="24"/>
              </w:rPr>
              <w:t>Порядок внесения и возврата задатка</w:t>
            </w:r>
          </w:p>
        </w:tc>
        <w:tc>
          <w:tcPr>
            <w:tcW w:w="4786" w:type="dxa"/>
          </w:tcPr>
          <w:p w:rsidR="00301FA3" w:rsidRDefault="00301FA3" w:rsidP="00301FA3">
            <w:pPr>
              <w:spacing w:after="120" w:line="240" w:lineRule="auto"/>
              <w:contextualSpacing/>
              <w:rPr>
                <w:sz w:val="24"/>
                <w:szCs w:val="24"/>
              </w:rPr>
            </w:pPr>
            <w:r>
              <w:rPr>
                <w:sz w:val="24"/>
                <w:szCs w:val="24"/>
              </w:rPr>
              <w:t>Задаток вносится не позднее даты окончания приема заявок на участие в торгах.</w:t>
            </w:r>
          </w:p>
        </w:tc>
      </w:tr>
      <w:tr w:rsidR="00301FA3">
        <w:tblPrEx>
          <w:tblCellMar>
            <w:top w:w="0" w:type="dxa"/>
            <w:bottom w:w="0" w:type="dxa"/>
          </w:tblCellMar>
        </w:tblPrEx>
        <w:tc>
          <w:tcPr>
            <w:tcW w:w="4785" w:type="dxa"/>
          </w:tcPr>
          <w:p w:rsidR="00301FA3" w:rsidRDefault="00301FA3" w:rsidP="00301FA3">
            <w:pPr>
              <w:spacing w:after="120" w:line="240" w:lineRule="auto"/>
              <w:contextualSpacing/>
              <w:rPr>
                <w:sz w:val="24"/>
                <w:szCs w:val="24"/>
              </w:rPr>
            </w:pPr>
            <w:r>
              <w:rPr>
                <w:sz w:val="24"/>
                <w:szCs w:val="24"/>
              </w:rPr>
              <w:t>Счет для внесения задатка</w:t>
            </w:r>
          </w:p>
        </w:tc>
        <w:tc>
          <w:tcPr>
            <w:tcW w:w="4786" w:type="dxa"/>
          </w:tcPr>
          <w:p w:rsidR="00301FA3" w:rsidRDefault="00301FA3" w:rsidP="00301FA3">
            <w:pPr>
              <w:spacing w:after="120" w:line="240" w:lineRule="auto"/>
              <w:contextualSpacing/>
              <w:rPr>
                <w:sz w:val="24"/>
                <w:szCs w:val="24"/>
              </w:rPr>
            </w:pPr>
            <w:r>
              <w:rPr>
                <w:sz w:val="24"/>
                <w:szCs w:val="24"/>
              </w:rPr>
              <w:t>Реквизиты счета: получатель – ООО «ЦЭП» (ИНН 6452932433/ КПП 645201001), р/с 40702810100000006183 в АО «НВКбанк» г. Саратов, к/с 30101810100000000751 в Отделении по Саратовской области Волго-Вятского главного управления ЦБ РФ, БИК 046311751, назначение платежа «задаток для участия в торгах в форме аукциона по реализации имущества ЗАО «Саратовгесстрой», Лот №_».</w:t>
            </w:r>
          </w:p>
        </w:tc>
      </w:tr>
    </w:tbl>
    <w:p w:rsidR="00183E1F" w:rsidRDefault="00183E1F" w:rsidP="00FE7086">
      <w:pPr>
        <w:spacing w:line="240" w:lineRule="auto"/>
        <w:ind w:firstLine="708"/>
        <w:contextualSpacing/>
        <w:rPr>
          <w:sz w:val="24"/>
          <w:szCs w:val="24"/>
        </w:rPr>
      </w:pPr>
      <w:r>
        <w:rPr>
          <w:sz w:val="24"/>
          <w:szCs w:val="24"/>
        </w:rPr>
        <w:t xml:space="preserve"> </w:t>
      </w:r>
      <w:bookmarkStart w:id="42" w:name="ПредложениеНазвание_4"/>
      <w:bookmarkEnd w:id="42"/>
      <w:r>
        <w:rPr>
          <w:sz w:val="24"/>
          <w:szCs w:val="24"/>
        </w:rPr>
        <w:t xml:space="preserve"> </w:t>
      </w:r>
      <w:bookmarkStart w:id="43" w:name="Предложение_4"/>
      <w:bookmarkEnd w:id="43"/>
      <w:r>
        <w:rPr>
          <w:sz w:val="24"/>
          <w:szCs w:val="24"/>
        </w:rPr>
        <w:t xml:space="preserve"> </w:t>
      </w:r>
      <w:bookmarkStart w:id="44" w:name="Победитель_4"/>
      <w:bookmarkEnd w:id="44"/>
      <w:r w:rsidR="00301FA3">
        <w:rPr>
          <w:sz w:val="24"/>
          <w:szCs w:val="24"/>
        </w:rPr>
        <w:t>Заявок на данный лот нет.</w:t>
      </w:r>
    </w:p>
    <w:p w:rsidR="00301FA3" w:rsidRDefault="00301FA3" w:rsidP="00FE7086">
      <w:pPr>
        <w:spacing w:line="240" w:lineRule="auto"/>
        <w:ind w:firstLine="708"/>
        <w:contextualSpacing/>
        <w:rPr>
          <w:sz w:val="24"/>
          <w:szCs w:val="24"/>
        </w:rPr>
      </w:pPr>
      <w:bookmarkStart w:id="45" w:name="ЛотНазвание_5"/>
      <w:bookmarkEnd w:id="45"/>
      <w:r>
        <w:rPr>
          <w:sz w:val="24"/>
          <w:szCs w:val="24"/>
        </w:rPr>
        <w:t>Лот 5.</w:t>
      </w:r>
      <w:r w:rsidR="00183E1F">
        <w:rPr>
          <w:sz w:val="24"/>
          <w:szCs w:val="24"/>
        </w:rPr>
        <w:t xml:space="preserve"> </w:t>
      </w:r>
      <w:bookmarkStart w:id="46" w:name="Лот_5"/>
      <w:bookmarkEnd w:id="46"/>
    </w:p>
    <w:tbl>
      <w:tblPr>
        <w:tblW w:w="0" w:type="auto"/>
        <w:tblLayout w:type="fixed"/>
        <w:tblLook w:val="0000" w:firstRow="0" w:lastRow="0" w:firstColumn="0" w:lastColumn="0" w:noHBand="0" w:noVBand="0"/>
      </w:tblPr>
      <w:tblGrid>
        <w:gridCol w:w="4785"/>
        <w:gridCol w:w="4786"/>
      </w:tblGrid>
      <w:tr w:rsidR="00301FA3">
        <w:tblPrEx>
          <w:tblCellMar>
            <w:top w:w="0" w:type="dxa"/>
            <w:bottom w:w="0" w:type="dxa"/>
          </w:tblCellMar>
        </w:tblPrEx>
        <w:tc>
          <w:tcPr>
            <w:tcW w:w="4785" w:type="dxa"/>
          </w:tcPr>
          <w:p w:rsidR="00301FA3" w:rsidRDefault="00301FA3" w:rsidP="00301FA3">
            <w:pPr>
              <w:spacing w:after="120" w:line="240" w:lineRule="auto"/>
              <w:contextualSpacing/>
              <w:rPr>
                <w:sz w:val="24"/>
                <w:szCs w:val="24"/>
              </w:rPr>
            </w:pPr>
            <w:r>
              <w:rPr>
                <w:sz w:val="24"/>
                <w:szCs w:val="24"/>
              </w:rPr>
              <w:t>Наименование лота</w:t>
            </w:r>
          </w:p>
        </w:tc>
        <w:tc>
          <w:tcPr>
            <w:tcW w:w="4786" w:type="dxa"/>
          </w:tcPr>
          <w:p w:rsidR="00301FA3" w:rsidRDefault="00301FA3" w:rsidP="00301FA3">
            <w:pPr>
              <w:spacing w:after="120" w:line="240" w:lineRule="auto"/>
              <w:contextualSpacing/>
              <w:rPr>
                <w:sz w:val="24"/>
                <w:szCs w:val="24"/>
              </w:rPr>
            </w:pPr>
            <w:r>
              <w:rPr>
                <w:sz w:val="24"/>
                <w:szCs w:val="24"/>
              </w:rPr>
              <w:t>Лот №5</w:t>
            </w:r>
          </w:p>
        </w:tc>
      </w:tr>
      <w:tr w:rsidR="00301FA3">
        <w:tblPrEx>
          <w:tblCellMar>
            <w:top w:w="0" w:type="dxa"/>
            <w:bottom w:w="0" w:type="dxa"/>
          </w:tblCellMar>
        </w:tblPrEx>
        <w:tc>
          <w:tcPr>
            <w:tcW w:w="4785" w:type="dxa"/>
          </w:tcPr>
          <w:p w:rsidR="00301FA3" w:rsidRDefault="00301FA3" w:rsidP="00301FA3">
            <w:pPr>
              <w:spacing w:after="120" w:line="240" w:lineRule="auto"/>
              <w:contextualSpacing/>
              <w:rPr>
                <w:sz w:val="24"/>
                <w:szCs w:val="24"/>
              </w:rPr>
            </w:pPr>
            <w:r>
              <w:rPr>
                <w:sz w:val="24"/>
                <w:szCs w:val="24"/>
              </w:rPr>
              <w:t>Порядок оформления участия в торгах, перечень представляемых участниками торгов документов и требования к их оформлению</w:t>
            </w:r>
          </w:p>
        </w:tc>
        <w:tc>
          <w:tcPr>
            <w:tcW w:w="4786" w:type="dxa"/>
          </w:tcPr>
          <w:p w:rsidR="00301FA3" w:rsidRDefault="00301FA3" w:rsidP="00301FA3">
            <w:pPr>
              <w:spacing w:after="120" w:line="240" w:lineRule="auto"/>
              <w:contextualSpacing/>
              <w:rPr>
                <w:sz w:val="24"/>
                <w:szCs w:val="24"/>
              </w:rPr>
            </w:pPr>
            <w:r>
              <w:rPr>
                <w:sz w:val="24"/>
                <w:szCs w:val="24"/>
              </w:rPr>
              <w:t>Заявка на участие в открытых торгах должна содержать следующие сведения: - наименование, организационно-правовая форма, место нахождения, почтовый адрес заявителя (для юридического лица); - фамилия, имя, отчество, паспортные данные, сведения о месте жительства заявителя (для физического лица); - номер контактного телефона, адрес электронной почты заявителя. - сведения о наличии или об отсутствии заинтересованности заявителя по отношению к должнику, кредиторам, внешнему управляющему и о характере этой заинтересованности, сведения об участии в капитале заявителя внешнего управляющего, а также саморегулируемой организации арбитражных управляющих, членом или руководителем которой является внешний управляющий.  К заявке на участие в торгах должны прилагаться следующие документы:  -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документы, удостоверяющие личность (</w:t>
            </w:r>
          </w:p>
        </w:tc>
      </w:tr>
      <w:tr w:rsidR="00301FA3">
        <w:tblPrEx>
          <w:tblCellMar>
            <w:top w:w="0" w:type="dxa"/>
            <w:bottom w:w="0" w:type="dxa"/>
          </w:tblCellMar>
        </w:tblPrEx>
        <w:tc>
          <w:tcPr>
            <w:tcW w:w="4785" w:type="dxa"/>
          </w:tcPr>
          <w:p w:rsidR="00301FA3" w:rsidRDefault="00301FA3" w:rsidP="00301FA3">
            <w:pPr>
              <w:spacing w:after="120" w:line="240" w:lineRule="auto"/>
              <w:contextualSpacing/>
              <w:rPr>
                <w:sz w:val="24"/>
                <w:szCs w:val="24"/>
              </w:rPr>
            </w:pPr>
            <w:r>
              <w:rPr>
                <w:sz w:val="24"/>
                <w:szCs w:val="24"/>
              </w:rPr>
              <w:t>Сведения об имуществе, его составе, характеристиках, описание, порядок ознакомления</w:t>
            </w:r>
          </w:p>
        </w:tc>
        <w:tc>
          <w:tcPr>
            <w:tcW w:w="4786" w:type="dxa"/>
          </w:tcPr>
          <w:p w:rsidR="00301FA3" w:rsidRDefault="00301FA3" w:rsidP="00301FA3">
            <w:pPr>
              <w:spacing w:after="120" w:line="240" w:lineRule="auto"/>
              <w:contextualSpacing/>
              <w:rPr>
                <w:sz w:val="24"/>
                <w:szCs w:val="24"/>
              </w:rPr>
            </w:pPr>
            <w:r>
              <w:rPr>
                <w:sz w:val="24"/>
                <w:szCs w:val="24"/>
              </w:rPr>
              <w:t>Право требования к Кулясовой Оксане Александровне в размере 16596553,45 руб.</w:t>
            </w:r>
          </w:p>
        </w:tc>
      </w:tr>
      <w:tr w:rsidR="00301FA3">
        <w:tblPrEx>
          <w:tblCellMar>
            <w:top w:w="0" w:type="dxa"/>
            <w:bottom w:w="0" w:type="dxa"/>
          </w:tblCellMar>
        </w:tblPrEx>
        <w:tc>
          <w:tcPr>
            <w:tcW w:w="4785" w:type="dxa"/>
          </w:tcPr>
          <w:p w:rsidR="00301FA3" w:rsidRDefault="00301FA3" w:rsidP="00301FA3">
            <w:pPr>
              <w:spacing w:after="120" w:line="240" w:lineRule="auto"/>
              <w:contextualSpacing/>
              <w:rPr>
                <w:sz w:val="24"/>
                <w:szCs w:val="24"/>
              </w:rPr>
            </w:pPr>
            <w:r>
              <w:rPr>
                <w:sz w:val="24"/>
                <w:szCs w:val="24"/>
              </w:rPr>
              <w:t>Начальная цена</w:t>
            </w:r>
          </w:p>
        </w:tc>
        <w:tc>
          <w:tcPr>
            <w:tcW w:w="4786" w:type="dxa"/>
          </w:tcPr>
          <w:p w:rsidR="00301FA3" w:rsidRDefault="00301FA3" w:rsidP="00301FA3">
            <w:pPr>
              <w:spacing w:after="120" w:line="240" w:lineRule="auto"/>
              <w:contextualSpacing/>
              <w:rPr>
                <w:sz w:val="24"/>
                <w:szCs w:val="24"/>
              </w:rPr>
            </w:pPr>
            <w:r>
              <w:rPr>
                <w:sz w:val="24"/>
                <w:szCs w:val="24"/>
              </w:rPr>
              <w:t>16596553,45</w:t>
            </w:r>
          </w:p>
        </w:tc>
      </w:tr>
      <w:tr w:rsidR="00301FA3">
        <w:tblPrEx>
          <w:tblCellMar>
            <w:top w:w="0" w:type="dxa"/>
            <w:bottom w:w="0" w:type="dxa"/>
          </w:tblCellMar>
        </w:tblPrEx>
        <w:tc>
          <w:tcPr>
            <w:tcW w:w="4785" w:type="dxa"/>
          </w:tcPr>
          <w:p w:rsidR="00301FA3" w:rsidRDefault="00301FA3" w:rsidP="00301FA3">
            <w:pPr>
              <w:spacing w:after="120" w:line="240" w:lineRule="auto"/>
              <w:contextualSpacing/>
              <w:rPr>
                <w:sz w:val="24"/>
                <w:szCs w:val="24"/>
              </w:rPr>
            </w:pPr>
            <w:r>
              <w:rPr>
                <w:sz w:val="24"/>
                <w:szCs w:val="24"/>
              </w:rPr>
              <w:t>Шаг, % от начальной цены</w:t>
            </w:r>
          </w:p>
        </w:tc>
        <w:tc>
          <w:tcPr>
            <w:tcW w:w="4786" w:type="dxa"/>
          </w:tcPr>
          <w:p w:rsidR="00301FA3" w:rsidRDefault="00301FA3" w:rsidP="00301FA3">
            <w:pPr>
              <w:spacing w:after="120" w:line="240" w:lineRule="auto"/>
              <w:contextualSpacing/>
              <w:rPr>
                <w:sz w:val="24"/>
                <w:szCs w:val="24"/>
              </w:rPr>
            </w:pPr>
            <w:r>
              <w:rPr>
                <w:sz w:val="24"/>
                <w:szCs w:val="24"/>
              </w:rPr>
              <w:t>10</w:t>
            </w:r>
          </w:p>
        </w:tc>
      </w:tr>
      <w:tr w:rsidR="00301FA3">
        <w:tblPrEx>
          <w:tblCellMar>
            <w:top w:w="0" w:type="dxa"/>
            <w:bottom w:w="0" w:type="dxa"/>
          </w:tblCellMar>
        </w:tblPrEx>
        <w:tc>
          <w:tcPr>
            <w:tcW w:w="4785" w:type="dxa"/>
          </w:tcPr>
          <w:p w:rsidR="00301FA3" w:rsidRDefault="00301FA3" w:rsidP="00301FA3">
            <w:pPr>
              <w:spacing w:after="120" w:line="240" w:lineRule="auto"/>
              <w:contextualSpacing/>
              <w:rPr>
                <w:sz w:val="24"/>
                <w:szCs w:val="24"/>
              </w:rPr>
            </w:pPr>
            <w:r>
              <w:rPr>
                <w:sz w:val="24"/>
                <w:szCs w:val="24"/>
              </w:rPr>
              <w:t>Шаг, руб.</w:t>
            </w:r>
          </w:p>
        </w:tc>
        <w:tc>
          <w:tcPr>
            <w:tcW w:w="4786" w:type="dxa"/>
          </w:tcPr>
          <w:p w:rsidR="00301FA3" w:rsidRDefault="00301FA3" w:rsidP="00301FA3">
            <w:pPr>
              <w:spacing w:after="120" w:line="240" w:lineRule="auto"/>
              <w:contextualSpacing/>
              <w:rPr>
                <w:sz w:val="24"/>
                <w:szCs w:val="24"/>
              </w:rPr>
            </w:pPr>
            <w:r>
              <w:rPr>
                <w:sz w:val="24"/>
                <w:szCs w:val="24"/>
              </w:rPr>
              <w:t>1659655,345</w:t>
            </w:r>
          </w:p>
        </w:tc>
      </w:tr>
      <w:tr w:rsidR="00301FA3">
        <w:tblPrEx>
          <w:tblCellMar>
            <w:top w:w="0" w:type="dxa"/>
            <w:bottom w:w="0" w:type="dxa"/>
          </w:tblCellMar>
        </w:tblPrEx>
        <w:tc>
          <w:tcPr>
            <w:tcW w:w="4785" w:type="dxa"/>
          </w:tcPr>
          <w:p w:rsidR="00301FA3" w:rsidRDefault="00301FA3" w:rsidP="00301FA3">
            <w:pPr>
              <w:spacing w:after="120" w:line="240" w:lineRule="auto"/>
              <w:contextualSpacing/>
              <w:rPr>
                <w:sz w:val="24"/>
                <w:szCs w:val="24"/>
              </w:rPr>
            </w:pPr>
            <w:r>
              <w:rPr>
                <w:sz w:val="24"/>
                <w:szCs w:val="24"/>
              </w:rPr>
              <w:t>Обеспечение задатка</w:t>
            </w:r>
          </w:p>
        </w:tc>
        <w:tc>
          <w:tcPr>
            <w:tcW w:w="4786" w:type="dxa"/>
          </w:tcPr>
          <w:p w:rsidR="00301FA3" w:rsidRDefault="00301FA3" w:rsidP="00301FA3">
            <w:pPr>
              <w:spacing w:after="120" w:line="240" w:lineRule="auto"/>
              <w:contextualSpacing/>
              <w:rPr>
                <w:sz w:val="24"/>
                <w:szCs w:val="24"/>
              </w:rPr>
            </w:pPr>
            <w:r>
              <w:rPr>
                <w:sz w:val="24"/>
                <w:szCs w:val="24"/>
              </w:rPr>
              <w:t>Процент от начальной цены лота</w:t>
            </w:r>
          </w:p>
        </w:tc>
      </w:tr>
      <w:tr w:rsidR="00301FA3">
        <w:tblPrEx>
          <w:tblCellMar>
            <w:top w:w="0" w:type="dxa"/>
            <w:bottom w:w="0" w:type="dxa"/>
          </w:tblCellMar>
        </w:tblPrEx>
        <w:tc>
          <w:tcPr>
            <w:tcW w:w="4785" w:type="dxa"/>
          </w:tcPr>
          <w:p w:rsidR="00301FA3" w:rsidRDefault="00301FA3" w:rsidP="00301FA3">
            <w:pPr>
              <w:spacing w:after="120" w:line="240" w:lineRule="auto"/>
              <w:contextualSpacing/>
              <w:rPr>
                <w:sz w:val="24"/>
                <w:szCs w:val="24"/>
              </w:rPr>
            </w:pPr>
            <w:r>
              <w:rPr>
                <w:sz w:val="24"/>
                <w:szCs w:val="24"/>
              </w:rPr>
              <w:t>Размер задатка</w:t>
            </w:r>
          </w:p>
        </w:tc>
        <w:tc>
          <w:tcPr>
            <w:tcW w:w="4786" w:type="dxa"/>
          </w:tcPr>
          <w:p w:rsidR="00301FA3" w:rsidRDefault="00301FA3" w:rsidP="00301FA3">
            <w:pPr>
              <w:spacing w:after="120" w:line="240" w:lineRule="auto"/>
              <w:contextualSpacing/>
              <w:rPr>
                <w:sz w:val="24"/>
                <w:szCs w:val="24"/>
              </w:rPr>
            </w:pPr>
            <w:r>
              <w:rPr>
                <w:sz w:val="24"/>
                <w:szCs w:val="24"/>
              </w:rPr>
              <w:t>20</w:t>
            </w:r>
          </w:p>
        </w:tc>
      </w:tr>
      <w:tr w:rsidR="00301FA3">
        <w:tblPrEx>
          <w:tblCellMar>
            <w:top w:w="0" w:type="dxa"/>
            <w:bottom w:w="0" w:type="dxa"/>
          </w:tblCellMar>
        </w:tblPrEx>
        <w:tc>
          <w:tcPr>
            <w:tcW w:w="4785" w:type="dxa"/>
          </w:tcPr>
          <w:p w:rsidR="00301FA3" w:rsidRDefault="00301FA3" w:rsidP="00301FA3">
            <w:pPr>
              <w:spacing w:after="120" w:line="240" w:lineRule="auto"/>
              <w:contextualSpacing/>
              <w:rPr>
                <w:sz w:val="24"/>
                <w:szCs w:val="24"/>
              </w:rPr>
            </w:pPr>
            <w:r>
              <w:rPr>
                <w:sz w:val="24"/>
                <w:szCs w:val="24"/>
              </w:rPr>
              <w:t>Порядок внесения и возврата задатка</w:t>
            </w:r>
          </w:p>
        </w:tc>
        <w:tc>
          <w:tcPr>
            <w:tcW w:w="4786" w:type="dxa"/>
          </w:tcPr>
          <w:p w:rsidR="00301FA3" w:rsidRDefault="00301FA3" w:rsidP="00301FA3">
            <w:pPr>
              <w:spacing w:after="120" w:line="240" w:lineRule="auto"/>
              <w:contextualSpacing/>
              <w:rPr>
                <w:sz w:val="24"/>
                <w:szCs w:val="24"/>
              </w:rPr>
            </w:pPr>
            <w:r>
              <w:rPr>
                <w:sz w:val="24"/>
                <w:szCs w:val="24"/>
              </w:rPr>
              <w:t>Задаток вносится не позднее даты окончания приема заявок на участие в торгах.</w:t>
            </w:r>
          </w:p>
        </w:tc>
      </w:tr>
      <w:tr w:rsidR="00301FA3">
        <w:tblPrEx>
          <w:tblCellMar>
            <w:top w:w="0" w:type="dxa"/>
            <w:bottom w:w="0" w:type="dxa"/>
          </w:tblCellMar>
        </w:tblPrEx>
        <w:tc>
          <w:tcPr>
            <w:tcW w:w="4785" w:type="dxa"/>
          </w:tcPr>
          <w:p w:rsidR="00301FA3" w:rsidRDefault="00301FA3" w:rsidP="00301FA3">
            <w:pPr>
              <w:spacing w:after="120" w:line="240" w:lineRule="auto"/>
              <w:contextualSpacing/>
              <w:rPr>
                <w:sz w:val="24"/>
                <w:szCs w:val="24"/>
              </w:rPr>
            </w:pPr>
            <w:r>
              <w:rPr>
                <w:sz w:val="24"/>
                <w:szCs w:val="24"/>
              </w:rPr>
              <w:t>Счет для внесения задатка</w:t>
            </w:r>
          </w:p>
        </w:tc>
        <w:tc>
          <w:tcPr>
            <w:tcW w:w="4786" w:type="dxa"/>
          </w:tcPr>
          <w:p w:rsidR="00301FA3" w:rsidRDefault="00301FA3" w:rsidP="00301FA3">
            <w:pPr>
              <w:spacing w:after="120" w:line="240" w:lineRule="auto"/>
              <w:contextualSpacing/>
              <w:rPr>
                <w:sz w:val="24"/>
                <w:szCs w:val="24"/>
              </w:rPr>
            </w:pPr>
            <w:r>
              <w:rPr>
                <w:sz w:val="24"/>
                <w:szCs w:val="24"/>
              </w:rPr>
              <w:t>Реквизиты счета: получатель – ООО «ЦЭП» (ИНН 6452932433/ КПП 645201001), р/с 40702810100000006183 в АО «НВКбанк» г. Саратов, к/с 30101810100000000751 в Отделении по Саратовской области Волго-Вятского главного управления ЦБ РФ, БИК 046311751, назначение платежа «задаток для участия в торгах в форме аукциона по реализации имущества ЗАО «Саратовгесстрой», Лот №_».</w:t>
            </w:r>
          </w:p>
        </w:tc>
      </w:tr>
    </w:tbl>
    <w:p w:rsidR="002B16A1" w:rsidRDefault="00183E1F" w:rsidP="00FE7086">
      <w:pPr>
        <w:spacing w:line="240" w:lineRule="auto"/>
        <w:ind w:firstLine="708"/>
        <w:contextualSpacing/>
        <w:rPr>
          <w:sz w:val="24"/>
          <w:szCs w:val="24"/>
          <w:lang w:val="en-US"/>
        </w:rPr>
      </w:pPr>
      <w:r>
        <w:rPr>
          <w:sz w:val="24"/>
          <w:szCs w:val="24"/>
        </w:rPr>
        <w:t xml:space="preserve"> </w:t>
      </w:r>
      <w:bookmarkStart w:id="47" w:name="ПредложениеНазвание_5"/>
      <w:bookmarkEnd w:id="47"/>
      <w:r>
        <w:rPr>
          <w:sz w:val="24"/>
          <w:szCs w:val="24"/>
        </w:rPr>
        <w:t xml:space="preserve"> </w:t>
      </w:r>
      <w:bookmarkStart w:id="48" w:name="Предложение_5"/>
      <w:bookmarkEnd w:id="48"/>
      <w:r>
        <w:rPr>
          <w:sz w:val="24"/>
          <w:szCs w:val="24"/>
        </w:rPr>
        <w:t xml:space="preserve"> </w:t>
      </w:r>
      <w:bookmarkStart w:id="49" w:name="Победитель_5"/>
      <w:bookmarkEnd w:id="49"/>
      <w:r w:rsidR="00301FA3">
        <w:rPr>
          <w:sz w:val="24"/>
          <w:szCs w:val="24"/>
        </w:rPr>
        <w:t>Заявок на данный лот нет.</w:t>
      </w:r>
    </w:p>
    <w:p w:rsidR="00301FA3" w:rsidRDefault="00301FA3" w:rsidP="00FE7086">
      <w:pPr>
        <w:spacing w:line="240" w:lineRule="auto"/>
        <w:ind w:firstLine="708"/>
        <w:contextualSpacing/>
        <w:rPr>
          <w:sz w:val="24"/>
          <w:szCs w:val="24"/>
          <w:lang w:val="en-US"/>
        </w:rPr>
      </w:pPr>
      <w:bookmarkStart w:id="50" w:name="ЛотНазвание_6"/>
      <w:bookmarkEnd w:id="50"/>
      <w:r>
        <w:rPr>
          <w:sz w:val="24"/>
          <w:szCs w:val="24"/>
          <w:lang w:val="en-US"/>
        </w:rPr>
        <w:t>Лот 6.</w:t>
      </w:r>
      <w:r w:rsidR="002B16A1">
        <w:rPr>
          <w:sz w:val="24"/>
          <w:szCs w:val="24"/>
          <w:lang w:val="en-US"/>
        </w:rPr>
        <w:t xml:space="preserve"> </w:t>
      </w:r>
      <w:bookmarkStart w:id="51" w:name="Лот_6"/>
      <w:bookmarkEnd w:id="51"/>
    </w:p>
    <w:tbl>
      <w:tblPr>
        <w:tblW w:w="0" w:type="auto"/>
        <w:tblLayout w:type="fixed"/>
        <w:tblLook w:val="0000" w:firstRow="0" w:lastRow="0" w:firstColumn="0" w:lastColumn="0" w:noHBand="0" w:noVBand="0"/>
      </w:tblPr>
      <w:tblGrid>
        <w:gridCol w:w="4785"/>
        <w:gridCol w:w="4786"/>
      </w:tblGrid>
      <w:tr w:rsidR="00301FA3">
        <w:tblPrEx>
          <w:tblCellMar>
            <w:top w:w="0" w:type="dxa"/>
            <w:bottom w:w="0" w:type="dxa"/>
          </w:tblCellMar>
        </w:tblPrEx>
        <w:tc>
          <w:tcPr>
            <w:tcW w:w="4785" w:type="dxa"/>
          </w:tcPr>
          <w:p w:rsidR="00301FA3" w:rsidRDefault="00301FA3" w:rsidP="00301FA3">
            <w:pPr>
              <w:spacing w:after="120" w:line="240" w:lineRule="auto"/>
              <w:contextualSpacing/>
              <w:rPr>
                <w:sz w:val="24"/>
                <w:szCs w:val="24"/>
                <w:lang w:val="en-US"/>
              </w:rPr>
            </w:pPr>
            <w:r>
              <w:rPr>
                <w:sz w:val="24"/>
                <w:szCs w:val="24"/>
                <w:lang w:val="en-US"/>
              </w:rPr>
              <w:t>Наименование лота</w:t>
            </w:r>
          </w:p>
        </w:tc>
        <w:tc>
          <w:tcPr>
            <w:tcW w:w="4786" w:type="dxa"/>
          </w:tcPr>
          <w:p w:rsidR="00301FA3" w:rsidRDefault="00301FA3" w:rsidP="00301FA3">
            <w:pPr>
              <w:spacing w:after="120" w:line="240" w:lineRule="auto"/>
              <w:contextualSpacing/>
              <w:rPr>
                <w:sz w:val="24"/>
                <w:szCs w:val="24"/>
                <w:lang w:val="en-US"/>
              </w:rPr>
            </w:pPr>
            <w:r>
              <w:rPr>
                <w:sz w:val="24"/>
                <w:szCs w:val="24"/>
                <w:lang w:val="en-US"/>
              </w:rPr>
              <w:t>Лот №6</w:t>
            </w:r>
          </w:p>
        </w:tc>
      </w:tr>
      <w:tr w:rsidR="00301FA3">
        <w:tblPrEx>
          <w:tblCellMar>
            <w:top w:w="0" w:type="dxa"/>
            <w:bottom w:w="0" w:type="dxa"/>
          </w:tblCellMar>
        </w:tblPrEx>
        <w:tc>
          <w:tcPr>
            <w:tcW w:w="4785" w:type="dxa"/>
          </w:tcPr>
          <w:p w:rsidR="00301FA3" w:rsidRDefault="00301FA3" w:rsidP="00301FA3">
            <w:pPr>
              <w:spacing w:after="120" w:line="240" w:lineRule="auto"/>
              <w:contextualSpacing/>
              <w:rPr>
                <w:sz w:val="24"/>
                <w:szCs w:val="24"/>
                <w:lang w:val="en-US"/>
              </w:rPr>
            </w:pPr>
            <w:r>
              <w:rPr>
                <w:sz w:val="24"/>
                <w:szCs w:val="24"/>
                <w:lang w:val="en-US"/>
              </w:rPr>
              <w:t>Порядок оформления участия в торгах, перечень представляемых участниками торгов документов и требования к их оформлению</w:t>
            </w:r>
          </w:p>
        </w:tc>
        <w:tc>
          <w:tcPr>
            <w:tcW w:w="4786" w:type="dxa"/>
          </w:tcPr>
          <w:p w:rsidR="00301FA3" w:rsidRDefault="00301FA3" w:rsidP="00301FA3">
            <w:pPr>
              <w:spacing w:after="120" w:line="240" w:lineRule="auto"/>
              <w:contextualSpacing/>
              <w:rPr>
                <w:sz w:val="24"/>
                <w:szCs w:val="24"/>
                <w:lang w:val="en-US"/>
              </w:rPr>
            </w:pPr>
            <w:r>
              <w:rPr>
                <w:sz w:val="24"/>
                <w:szCs w:val="24"/>
                <w:lang w:val="en-US"/>
              </w:rPr>
              <w:t>Заявка на участие в открытых торгах должна содержать следующие сведения: - наименование, организационно-правовая форма, место нахождения, почтовый адрес заявителя (для юридического лица); - фамилия, имя, отчество, паспортные данные, сведения о месте жительства заявителя (для физического лица); - номер контактного телефона, адрес электронной почты заявителя. - сведения о наличии или об отсутствии заинтересованности заявителя по отношению к должнику, кредиторам, внешнему управляющему и о характере этой заинтересованности, сведения об участии в капитале заявителя внешнего управляющего, а также саморегулируемой организации арбитражных управляющих, членом или руководителем которой является внешний управляющий.  К заявке на участие в торгах должны прилагаться следующие документы:  -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документы, удостоверяющие личность (</w:t>
            </w:r>
          </w:p>
        </w:tc>
      </w:tr>
      <w:tr w:rsidR="00301FA3">
        <w:tblPrEx>
          <w:tblCellMar>
            <w:top w:w="0" w:type="dxa"/>
            <w:bottom w:w="0" w:type="dxa"/>
          </w:tblCellMar>
        </w:tblPrEx>
        <w:tc>
          <w:tcPr>
            <w:tcW w:w="4785" w:type="dxa"/>
          </w:tcPr>
          <w:p w:rsidR="00301FA3" w:rsidRDefault="00301FA3" w:rsidP="00301FA3">
            <w:pPr>
              <w:spacing w:after="120" w:line="240" w:lineRule="auto"/>
              <w:contextualSpacing/>
              <w:rPr>
                <w:sz w:val="24"/>
                <w:szCs w:val="24"/>
                <w:lang w:val="en-US"/>
              </w:rPr>
            </w:pPr>
            <w:r>
              <w:rPr>
                <w:sz w:val="24"/>
                <w:szCs w:val="24"/>
                <w:lang w:val="en-US"/>
              </w:rPr>
              <w:t>Сведения об имуществе, его составе, характеристиках, описание, порядок ознакомления</w:t>
            </w:r>
          </w:p>
        </w:tc>
        <w:tc>
          <w:tcPr>
            <w:tcW w:w="4786" w:type="dxa"/>
          </w:tcPr>
          <w:p w:rsidR="00301FA3" w:rsidRDefault="00301FA3" w:rsidP="00301FA3">
            <w:pPr>
              <w:spacing w:after="120" w:line="240" w:lineRule="auto"/>
              <w:contextualSpacing/>
              <w:rPr>
                <w:sz w:val="24"/>
                <w:szCs w:val="24"/>
                <w:lang w:val="en-US"/>
              </w:rPr>
            </w:pPr>
            <w:r>
              <w:rPr>
                <w:sz w:val="24"/>
                <w:szCs w:val="24"/>
                <w:lang w:val="en-US"/>
              </w:rPr>
              <w:t>Право требования к Калашниковой Ольге Валерьевне в размере 3740,00 руб.</w:t>
            </w:r>
          </w:p>
        </w:tc>
      </w:tr>
      <w:tr w:rsidR="00301FA3">
        <w:tblPrEx>
          <w:tblCellMar>
            <w:top w:w="0" w:type="dxa"/>
            <w:bottom w:w="0" w:type="dxa"/>
          </w:tblCellMar>
        </w:tblPrEx>
        <w:tc>
          <w:tcPr>
            <w:tcW w:w="4785" w:type="dxa"/>
          </w:tcPr>
          <w:p w:rsidR="00301FA3" w:rsidRDefault="00301FA3" w:rsidP="00301FA3">
            <w:pPr>
              <w:spacing w:after="120" w:line="240" w:lineRule="auto"/>
              <w:contextualSpacing/>
              <w:rPr>
                <w:sz w:val="24"/>
                <w:szCs w:val="24"/>
                <w:lang w:val="en-US"/>
              </w:rPr>
            </w:pPr>
            <w:r>
              <w:rPr>
                <w:sz w:val="24"/>
                <w:szCs w:val="24"/>
                <w:lang w:val="en-US"/>
              </w:rPr>
              <w:t>Начальная цена</w:t>
            </w:r>
          </w:p>
        </w:tc>
        <w:tc>
          <w:tcPr>
            <w:tcW w:w="4786" w:type="dxa"/>
          </w:tcPr>
          <w:p w:rsidR="00301FA3" w:rsidRDefault="00301FA3" w:rsidP="00301FA3">
            <w:pPr>
              <w:spacing w:after="120" w:line="240" w:lineRule="auto"/>
              <w:contextualSpacing/>
              <w:rPr>
                <w:sz w:val="24"/>
                <w:szCs w:val="24"/>
                <w:lang w:val="en-US"/>
              </w:rPr>
            </w:pPr>
            <w:r>
              <w:rPr>
                <w:sz w:val="24"/>
                <w:szCs w:val="24"/>
                <w:lang w:val="en-US"/>
              </w:rPr>
              <w:t>3740,00</w:t>
            </w:r>
          </w:p>
        </w:tc>
      </w:tr>
      <w:tr w:rsidR="00301FA3">
        <w:tblPrEx>
          <w:tblCellMar>
            <w:top w:w="0" w:type="dxa"/>
            <w:bottom w:w="0" w:type="dxa"/>
          </w:tblCellMar>
        </w:tblPrEx>
        <w:tc>
          <w:tcPr>
            <w:tcW w:w="4785" w:type="dxa"/>
          </w:tcPr>
          <w:p w:rsidR="00301FA3" w:rsidRDefault="00301FA3" w:rsidP="00301FA3">
            <w:pPr>
              <w:spacing w:after="120" w:line="240" w:lineRule="auto"/>
              <w:contextualSpacing/>
              <w:rPr>
                <w:sz w:val="24"/>
                <w:szCs w:val="24"/>
                <w:lang w:val="en-US"/>
              </w:rPr>
            </w:pPr>
            <w:r>
              <w:rPr>
                <w:sz w:val="24"/>
                <w:szCs w:val="24"/>
                <w:lang w:val="en-US"/>
              </w:rPr>
              <w:t>Шаг, % от начальной цены</w:t>
            </w:r>
          </w:p>
        </w:tc>
        <w:tc>
          <w:tcPr>
            <w:tcW w:w="4786" w:type="dxa"/>
          </w:tcPr>
          <w:p w:rsidR="00301FA3" w:rsidRDefault="00301FA3" w:rsidP="00301FA3">
            <w:pPr>
              <w:spacing w:after="120" w:line="240" w:lineRule="auto"/>
              <w:contextualSpacing/>
              <w:rPr>
                <w:sz w:val="24"/>
                <w:szCs w:val="24"/>
                <w:lang w:val="en-US"/>
              </w:rPr>
            </w:pPr>
            <w:r>
              <w:rPr>
                <w:sz w:val="24"/>
                <w:szCs w:val="24"/>
                <w:lang w:val="en-US"/>
              </w:rPr>
              <w:t>10</w:t>
            </w:r>
          </w:p>
        </w:tc>
      </w:tr>
      <w:tr w:rsidR="00301FA3">
        <w:tblPrEx>
          <w:tblCellMar>
            <w:top w:w="0" w:type="dxa"/>
            <w:bottom w:w="0" w:type="dxa"/>
          </w:tblCellMar>
        </w:tblPrEx>
        <w:tc>
          <w:tcPr>
            <w:tcW w:w="4785" w:type="dxa"/>
          </w:tcPr>
          <w:p w:rsidR="00301FA3" w:rsidRDefault="00301FA3" w:rsidP="00301FA3">
            <w:pPr>
              <w:spacing w:after="120" w:line="240" w:lineRule="auto"/>
              <w:contextualSpacing/>
              <w:rPr>
                <w:sz w:val="24"/>
                <w:szCs w:val="24"/>
                <w:lang w:val="en-US"/>
              </w:rPr>
            </w:pPr>
            <w:r>
              <w:rPr>
                <w:sz w:val="24"/>
                <w:szCs w:val="24"/>
                <w:lang w:val="en-US"/>
              </w:rPr>
              <w:t>Шаг, руб.</w:t>
            </w:r>
          </w:p>
        </w:tc>
        <w:tc>
          <w:tcPr>
            <w:tcW w:w="4786" w:type="dxa"/>
          </w:tcPr>
          <w:p w:rsidR="00301FA3" w:rsidRDefault="00301FA3" w:rsidP="00301FA3">
            <w:pPr>
              <w:spacing w:after="120" w:line="240" w:lineRule="auto"/>
              <w:contextualSpacing/>
              <w:rPr>
                <w:sz w:val="24"/>
                <w:szCs w:val="24"/>
                <w:lang w:val="en-US"/>
              </w:rPr>
            </w:pPr>
            <w:r>
              <w:rPr>
                <w:sz w:val="24"/>
                <w:szCs w:val="24"/>
                <w:lang w:val="en-US"/>
              </w:rPr>
              <w:t>374,00</w:t>
            </w:r>
          </w:p>
        </w:tc>
      </w:tr>
      <w:tr w:rsidR="00301FA3">
        <w:tblPrEx>
          <w:tblCellMar>
            <w:top w:w="0" w:type="dxa"/>
            <w:bottom w:w="0" w:type="dxa"/>
          </w:tblCellMar>
        </w:tblPrEx>
        <w:tc>
          <w:tcPr>
            <w:tcW w:w="4785" w:type="dxa"/>
          </w:tcPr>
          <w:p w:rsidR="00301FA3" w:rsidRDefault="00301FA3" w:rsidP="00301FA3">
            <w:pPr>
              <w:spacing w:after="120" w:line="240" w:lineRule="auto"/>
              <w:contextualSpacing/>
              <w:rPr>
                <w:sz w:val="24"/>
                <w:szCs w:val="24"/>
                <w:lang w:val="en-US"/>
              </w:rPr>
            </w:pPr>
            <w:r>
              <w:rPr>
                <w:sz w:val="24"/>
                <w:szCs w:val="24"/>
                <w:lang w:val="en-US"/>
              </w:rPr>
              <w:t>Обеспечение задатка</w:t>
            </w:r>
          </w:p>
        </w:tc>
        <w:tc>
          <w:tcPr>
            <w:tcW w:w="4786" w:type="dxa"/>
          </w:tcPr>
          <w:p w:rsidR="00301FA3" w:rsidRDefault="00301FA3" w:rsidP="00301FA3">
            <w:pPr>
              <w:spacing w:after="120" w:line="240" w:lineRule="auto"/>
              <w:contextualSpacing/>
              <w:rPr>
                <w:sz w:val="24"/>
                <w:szCs w:val="24"/>
                <w:lang w:val="en-US"/>
              </w:rPr>
            </w:pPr>
            <w:r>
              <w:rPr>
                <w:sz w:val="24"/>
                <w:szCs w:val="24"/>
                <w:lang w:val="en-US"/>
              </w:rPr>
              <w:t>Процент от начальной цены лота</w:t>
            </w:r>
          </w:p>
        </w:tc>
      </w:tr>
      <w:tr w:rsidR="00301FA3">
        <w:tblPrEx>
          <w:tblCellMar>
            <w:top w:w="0" w:type="dxa"/>
            <w:bottom w:w="0" w:type="dxa"/>
          </w:tblCellMar>
        </w:tblPrEx>
        <w:tc>
          <w:tcPr>
            <w:tcW w:w="4785" w:type="dxa"/>
          </w:tcPr>
          <w:p w:rsidR="00301FA3" w:rsidRDefault="00301FA3" w:rsidP="00301FA3">
            <w:pPr>
              <w:spacing w:after="120" w:line="240" w:lineRule="auto"/>
              <w:contextualSpacing/>
              <w:rPr>
                <w:sz w:val="24"/>
                <w:szCs w:val="24"/>
                <w:lang w:val="en-US"/>
              </w:rPr>
            </w:pPr>
            <w:r>
              <w:rPr>
                <w:sz w:val="24"/>
                <w:szCs w:val="24"/>
                <w:lang w:val="en-US"/>
              </w:rPr>
              <w:t>Размер задатка</w:t>
            </w:r>
          </w:p>
        </w:tc>
        <w:tc>
          <w:tcPr>
            <w:tcW w:w="4786" w:type="dxa"/>
          </w:tcPr>
          <w:p w:rsidR="00301FA3" w:rsidRDefault="00301FA3" w:rsidP="00301FA3">
            <w:pPr>
              <w:spacing w:after="120" w:line="240" w:lineRule="auto"/>
              <w:contextualSpacing/>
              <w:rPr>
                <w:sz w:val="24"/>
                <w:szCs w:val="24"/>
                <w:lang w:val="en-US"/>
              </w:rPr>
            </w:pPr>
            <w:r>
              <w:rPr>
                <w:sz w:val="24"/>
                <w:szCs w:val="24"/>
                <w:lang w:val="en-US"/>
              </w:rPr>
              <w:t>20</w:t>
            </w:r>
          </w:p>
        </w:tc>
      </w:tr>
      <w:tr w:rsidR="00301FA3">
        <w:tblPrEx>
          <w:tblCellMar>
            <w:top w:w="0" w:type="dxa"/>
            <w:bottom w:w="0" w:type="dxa"/>
          </w:tblCellMar>
        </w:tblPrEx>
        <w:tc>
          <w:tcPr>
            <w:tcW w:w="4785" w:type="dxa"/>
          </w:tcPr>
          <w:p w:rsidR="00301FA3" w:rsidRDefault="00301FA3" w:rsidP="00301FA3">
            <w:pPr>
              <w:spacing w:after="120" w:line="240" w:lineRule="auto"/>
              <w:contextualSpacing/>
              <w:rPr>
                <w:sz w:val="24"/>
                <w:szCs w:val="24"/>
                <w:lang w:val="en-US"/>
              </w:rPr>
            </w:pPr>
            <w:r>
              <w:rPr>
                <w:sz w:val="24"/>
                <w:szCs w:val="24"/>
                <w:lang w:val="en-US"/>
              </w:rPr>
              <w:t>Порядок внесения и возврата задатка</w:t>
            </w:r>
          </w:p>
        </w:tc>
        <w:tc>
          <w:tcPr>
            <w:tcW w:w="4786" w:type="dxa"/>
          </w:tcPr>
          <w:p w:rsidR="00301FA3" w:rsidRDefault="00301FA3" w:rsidP="00301FA3">
            <w:pPr>
              <w:spacing w:after="120" w:line="240" w:lineRule="auto"/>
              <w:contextualSpacing/>
              <w:rPr>
                <w:sz w:val="24"/>
                <w:szCs w:val="24"/>
                <w:lang w:val="en-US"/>
              </w:rPr>
            </w:pPr>
            <w:r>
              <w:rPr>
                <w:sz w:val="24"/>
                <w:szCs w:val="24"/>
                <w:lang w:val="en-US"/>
              </w:rPr>
              <w:t>Задаток вносится не позднее даты окончания приема заявок на участие в торгах.</w:t>
            </w:r>
          </w:p>
        </w:tc>
      </w:tr>
      <w:tr w:rsidR="00301FA3">
        <w:tblPrEx>
          <w:tblCellMar>
            <w:top w:w="0" w:type="dxa"/>
            <w:bottom w:w="0" w:type="dxa"/>
          </w:tblCellMar>
        </w:tblPrEx>
        <w:tc>
          <w:tcPr>
            <w:tcW w:w="4785" w:type="dxa"/>
          </w:tcPr>
          <w:p w:rsidR="00301FA3" w:rsidRDefault="00301FA3" w:rsidP="00301FA3">
            <w:pPr>
              <w:spacing w:after="120" w:line="240" w:lineRule="auto"/>
              <w:contextualSpacing/>
              <w:rPr>
                <w:sz w:val="24"/>
                <w:szCs w:val="24"/>
                <w:lang w:val="en-US"/>
              </w:rPr>
            </w:pPr>
            <w:r>
              <w:rPr>
                <w:sz w:val="24"/>
                <w:szCs w:val="24"/>
                <w:lang w:val="en-US"/>
              </w:rPr>
              <w:t>Счет для внесения задатка</w:t>
            </w:r>
          </w:p>
        </w:tc>
        <w:tc>
          <w:tcPr>
            <w:tcW w:w="4786" w:type="dxa"/>
          </w:tcPr>
          <w:p w:rsidR="00301FA3" w:rsidRDefault="00301FA3" w:rsidP="00301FA3">
            <w:pPr>
              <w:spacing w:after="120" w:line="240" w:lineRule="auto"/>
              <w:contextualSpacing/>
              <w:rPr>
                <w:sz w:val="24"/>
                <w:szCs w:val="24"/>
                <w:lang w:val="en-US"/>
              </w:rPr>
            </w:pPr>
            <w:r>
              <w:rPr>
                <w:sz w:val="24"/>
                <w:szCs w:val="24"/>
                <w:lang w:val="en-US"/>
              </w:rPr>
              <w:t>Реквизиты счета: получатель – ООО «ЦЭП» (ИНН 6452932433/ КПП 645201001), р/с 40702810100000006183 в АО «НВКбанк» г. Саратов, к/с 30101810100000000751 в Отделении по Саратовской области Волго-Вятского главного управления ЦБ РФ, БИК 046311751, назначение платежа «задаток для участия в торгах в форме аукциона по реализации имущества ЗАО «Саратовгесстрой», Лот №_».</w:t>
            </w:r>
          </w:p>
        </w:tc>
      </w:tr>
    </w:tbl>
    <w:p w:rsidR="002B16A1" w:rsidRDefault="002B16A1" w:rsidP="00FE7086">
      <w:pPr>
        <w:spacing w:line="240" w:lineRule="auto"/>
        <w:ind w:firstLine="708"/>
        <w:contextualSpacing/>
        <w:rPr>
          <w:sz w:val="24"/>
          <w:szCs w:val="24"/>
          <w:lang w:val="en-US"/>
        </w:rPr>
      </w:pPr>
      <w:r>
        <w:rPr>
          <w:sz w:val="24"/>
          <w:szCs w:val="24"/>
          <w:lang w:val="en-US"/>
        </w:rPr>
        <w:t xml:space="preserve"> </w:t>
      </w:r>
      <w:bookmarkStart w:id="52" w:name="ПредложениеНазвание_6"/>
      <w:bookmarkEnd w:id="52"/>
      <w:r>
        <w:rPr>
          <w:sz w:val="24"/>
          <w:szCs w:val="24"/>
          <w:lang w:val="en-US"/>
        </w:rPr>
        <w:t xml:space="preserve"> </w:t>
      </w:r>
      <w:bookmarkStart w:id="53" w:name="Предложение_6"/>
      <w:bookmarkEnd w:id="53"/>
      <w:r>
        <w:rPr>
          <w:sz w:val="24"/>
          <w:szCs w:val="24"/>
          <w:lang w:val="en-US"/>
        </w:rPr>
        <w:t xml:space="preserve"> </w:t>
      </w:r>
      <w:bookmarkStart w:id="54" w:name="Победитель_6"/>
      <w:bookmarkEnd w:id="54"/>
      <w:r w:rsidR="00301FA3">
        <w:rPr>
          <w:sz w:val="24"/>
          <w:szCs w:val="24"/>
          <w:lang w:val="en-US"/>
        </w:rPr>
        <w:t>Заявок на данный лот нет.</w:t>
      </w:r>
    </w:p>
    <w:p w:rsidR="00301FA3" w:rsidRDefault="00301FA3" w:rsidP="00FE7086">
      <w:pPr>
        <w:spacing w:line="240" w:lineRule="auto"/>
        <w:ind w:firstLine="708"/>
        <w:contextualSpacing/>
        <w:rPr>
          <w:sz w:val="24"/>
          <w:szCs w:val="24"/>
          <w:lang w:val="en-US"/>
        </w:rPr>
      </w:pPr>
      <w:bookmarkStart w:id="55" w:name="ЛотНазвание_7"/>
      <w:bookmarkEnd w:id="55"/>
      <w:r>
        <w:rPr>
          <w:sz w:val="24"/>
          <w:szCs w:val="24"/>
          <w:lang w:val="en-US"/>
        </w:rPr>
        <w:t>Лот 7.</w:t>
      </w:r>
      <w:r w:rsidR="002B16A1">
        <w:rPr>
          <w:sz w:val="24"/>
          <w:szCs w:val="24"/>
          <w:lang w:val="en-US"/>
        </w:rPr>
        <w:t xml:space="preserve"> </w:t>
      </w:r>
      <w:bookmarkStart w:id="56" w:name="Лот_7"/>
      <w:bookmarkEnd w:id="56"/>
    </w:p>
    <w:tbl>
      <w:tblPr>
        <w:tblW w:w="0" w:type="auto"/>
        <w:tblLayout w:type="fixed"/>
        <w:tblLook w:val="0000" w:firstRow="0" w:lastRow="0" w:firstColumn="0" w:lastColumn="0" w:noHBand="0" w:noVBand="0"/>
      </w:tblPr>
      <w:tblGrid>
        <w:gridCol w:w="4785"/>
        <w:gridCol w:w="4786"/>
      </w:tblGrid>
      <w:tr w:rsidR="00301FA3">
        <w:tblPrEx>
          <w:tblCellMar>
            <w:top w:w="0" w:type="dxa"/>
            <w:bottom w:w="0" w:type="dxa"/>
          </w:tblCellMar>
        </w:tblPrEx>
        <w:tc>
          <w:tcPr>
            <w:tcW w:w="4785" w:type="dxa"/>
          </w:tcPr>
          <w:p w:rsidR="00301FA3" w:rsidRDefault="00301FA3" w:rsidP="00301FA3">
            <w:pPr>
              <w:spacing w:after="120" w:line="240" w:lineRule="auto"/>
              <w:contextualSpacing/>
              <w:rPr>
                <w:sz w:val="24"/>
                <w:szCs w:val="24"/>
                <w:lang w:val="en-US"/>
              </w:rPr>
            </w:pPr>
            <w:r>
              <w:rPr>
                <w:sz w:val="24"/>
                <w:szCs w:val="24"/>
                <w:lang w:val="en-US"/>
              </w:rPr>
              <w:t>Наименование лота</w:t>
            </w:r>
          </w:p>
        </w:tc>
        <w:tc>
          <w:tcPr>
            <w:tcW w:w="4786" w:type="dxa"/>
          </w:tcPr>
          <w:p w:rsidR="00301FA3" w:rsidRDefault="00301FA3" w:rsidP="00301FA3">
            <w:pPr>
              <w:spacing w:after="120" w:line="240" w:lineRule="auto"/>
              <w:contextualSpacing/>
              <w:rPr>
                <w:sz w:val="24"/>
                <w:szCs w:val="24"/>
                <w:lang w:val="en-US"/>
              </w:rPr>
            </w:pPr>
            <w:r>
              <w:rPr>
                <w:sz w:val="24"/>
                <w:szCs w:val="24"/>
                <w:lang w:val="en-US"/>
              </w:rPr>
              <w:t>Лот №7</w:t>
            </w:r>
          </w:p>
        </w:tc>
      </w:tr>
      <w:tr w:rsidR="00301FA3">
        <w:tblPrEx>
          <w:tblCellMar>
            <w:top w:w="0" w:type="dxa"/>
            <w:bottom w:w="0" w:type="dxa"/>
          </w:tblCellMar>
        </w:tblPrEx>
        <w:tc>
          <w:tcPr>
            <w:tcW w:w="4785" w:type="dxa"/>
          </w:tcPr>
          <w:p w:rsidR="00301FA3" w:rsidRDefault="00301FA3" w:rsidP="00301FA3">
            <w:pPr>
              <w:spacing w:after="120" w:line="240" w:lineRule="auto"/>
              <w:contextualSpacing/>
              <w:rPr>
                <w:sz w:val="24"/>
                <w:szCs w:val="24"/>
                <w:lang w:val="en-US"/>
              </w:rPr>
            </w:pPr>
            <w:r>
              <w:rPr>
                <w:sz w:val="24"/>
                <w:szCs w:val="24"/>
                <w:lang w:val="en-US"/>
              </w:rPr>
              <w:t>Порядок оформления участия в торгах, перечень представляемых участниками торгов документов и требования к их оформлению</w:t>
            </w:r>
          </w:p>
        </w:tc>
        <w:tc>
          <w:tcPr>
            <w:tcW w:w="4786" w:type="dxa"/>
          </w:tcPr>
          <w:p w:rsidR="00301FA3" w:rsidRDefault="00301FA3" w:rsidP="00301FA3">
            <w:pPr>
              <w:spacing w:after="120" w:line="240" w:lineRule="auto"/>
              <w:contextualSpacing/>
              <w:rPr>
                <w:sz w:val="24"/>
                <w:szCs w:val="24"/>
                <w:lang w:val="en-US"/>
              </w:rPr>
            </w:pPr>
            <w:r>
              <w:rPr>
                <w:sz w:val="24"/>
                <w:szCs w:val="24"/>
                <w:lang w:val="en-US"/>
              </w:rPr>
              <w:t>Заявка на участие в открытых торгах должна содержать следующие сведения: - наименование, организационно-правовая форма, место нахождения, почтовый адрес заявителя (для юридического лица); - фамилия, имя, отчество, паспортные данные, сведения о месте жительства заявителя (для физического лица); - номер контактного телефона, адрес электронной почты заявителя. - сведения о наличии или об отсутствии заинтересованности заявителя по отношению к должнику, кредиторам, внешнему управляющему и о характере этой заинтересованности, сведения об участии в капитале заявителя внешнего управляющего, а также саморегулируемой организации арбитражных управляющих, членом или руководителем которой является внешний управляющий.  К заявке на участие в торгах должны прилагаться следующие документы:  -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документы, удостоверяющие личность (</w:t>
            </w:r>
          </w:p>
        </w:tc>
      </w:tr>
      <w:tr w:rsidR="00301FA3">
        <w:tblPrEx>
          <w:tblCellMar>
            <w:top w:w="0" w:type="dxa"/>
            <w:bottom w:w="0" w:type="dxa"/>
          </w:tblCellMar>
        </w:tblPrEx>
        <w:tc>
          <w:tcPr>
            <w:tcW w:w="4785" w:type="dxa"/>
          </w:tcPr>
          <w:p w:rsidR="00301FA3" w:rsidRDefault="00301FA3" w:rsidP="00301FA3">
            <w:pPr>
              <w:spacing w:after="120" w:line="240" w:lineRule="auto"/>
              <w:contextualSpacing/>
              <w:rPr>
                <w:sz w:val="24"/>
                <w:szCs w:val="24"/>
                <w:lang w:val="en-US"/>
              </w:rPr>
            </w:pPr>
            <w:r>
              <w:rPr>
                <w:sz w:val="24"/>
                <w:szCs w:val="24"/>
                <w:lang w:val="en-US"/>
              </w:rPr>
              <w:t>Сведения об имуществе, его составе, характеристиках, описание, порядок ознакомления</w:t>
            </w:r>
          </w:p>
        </w:tc>
        <w:tc>
          <w:tcPr>
            <w:tcW w:w="4786" w:type="dxa"/>
          </w:tcPr>
          <w:p w:rsidR="00301FA3" w:rsidRDefault="00301FA3" w:rsidP="00301FA3">
            <w:pPr>
              <w:spacing w:after="120" w:line="240" w:lineRule="auto"/>
              <w:contextualSpacing/>
              <w:rPr>
                <w:sz w:val="24"/>
                <w:szCs w:val="24"/>
                <w:lang w:val="en-US"/>
              </w:rPr>
            </w:pPr>
            <w:r>
              <w:rPr>
                <w:sz w:val="24"/>
                <w:szCs w:val="24"/>
                <w:lang w:val="en-US"/>
              </w:rPr>
              <w:t>Право требования к Березкиной Елене Витальевне в размере 1722600,00 руб</w:t>
            </w:r>
          </w:p>
        </w:tc>
      </w:tr>
      <w:tr w:rsidR="00301FA3">
        <w:tblPrEx>
          <w:tblCellMar>
            <w:top w:w="0" w:type="dxa"/>
            <w:bottom w:w="0" w:type="dxa"/>
          </w:tblCellMar>
        </w:tblPrEx>
        <w:tc>
          <w:tcPr>
            <w:tcW w:w="4785" w:type="dxa"/>
          </w:tcPr>
          <w:p w:rsidR="00301FA3" w:rsidRDefault="00301FA3" w:rsidP="00301FA3">
            <w:pPr>
              <w:spacing w:after="120" w:line="240" w:lineRule="auto"/>
              <w:contextualSpacing/>
              <w:rPr>
                <w:sz w:val="24"/>
                <w:szCs w:val="24"/>
                <w:lang w:val="en-US"/>
              </w:rPr>
            </w:pPr>
            <w:r>
              <w:rPr>
                <w:sz w:val="24"/>
                <w:szCs w:val="24"/>
                <w:lang w:val="en-US"/>
              </w:rPr>
              <w:t>Начальная цена</w:t>
            </w:r>
          </w:p>
        </w:tc>
        <w:tc>
          <w:tcPr>
            <w:tcW w:w="4786" w:type="dxa"/>
          </w:tcPr>
          <w:p w:rsidR="00301FA3" w:rsidRDefault="00301FA3" w:rsidP="00301FA3">
            <w:pPr>
              <w:spacing w:after="120" w:line="240" w:lineRule="auto"/>
              <w:contextualSpacing/>
              <w:rPr>
                <w:sz w:val="24"/>
                <w:szCs w:val="24"/>
                <w:lang w:val="en-US"/>
              </w:rPr>
            </w:pPr>
            <w:r>
              <w:rPr>
                <w:sz w:val="24"/>
                <w:szCs w:val="24"/>
                <w:lang w:val="en-US"/>
              </w:rPr>
              <w:t>1722600,00</w:t>
            </w:r>
          </w:p>
        </w:tc>
      </w:tr>
      <w:tr w:rsidR="00301FA3">
        <w:tblPrEx>
          <w:tblCellMar>
            <w:top w:w="0" w:type="dxa"/>
            <w:bottom w:w="0" w:type="dxa"/>
          </w:tblCellMar>
        </w:tblPrEx>
        <w:tc>
          <w:tcPr>
            <w:tcW w:w="4785" w:type="dxa"/>
          </w:tcPr>
          <w:p w:rsidR="00301FA3" w:rsidRDefault="00301FA3" w:rsidP="00301FA3">
            <w:pPr>
              <w:spacing w:after="120" w:line="240" w:lineRule="auto"/>
              <w:contextualSpacing/>
              <w:rPr>
                <w:sz w:val="24"/>
                <w:szCs w:val="24"/>
                <w:lang w:val="en-US"/>
              </w:rPr>
            </w:pPr>
            <w:r>
              <w:rPr>
                <w:sz w:val="24"/>
                <w:szCs w:val="24"/>
                <w:lang w:val="en-US"/>
              </w:rPr>
              <w:t>Шаг, % от начальной цены</w:t>
            </w:r>
          </w:p>
        </w:tc>
        <w:tc>
          <w:tcPr>
            <w:tcW w:w="4786" w:type="dxa"/>
          </w:tcPr>
          <w:p w:rsidR="00301FA3" w:rsidRDefault="00301FA3" w:rsidP="00301FA3">
            <w:pPr>
              <w:spacing w:after="120" w:line="240" w:lineRule="auto"/>
              <w:contextualSpacing/>
              <w:rPr>
                <w:sz w:val="24"/>
                <w:szCs w:val="24"/>
                <w:lang w:val="en-US"/>
              </w:rPr>
            </w:pPr>
            <w:r>
              <w:rPr>
                <w:sz w:val="24"/>
                <w:szCs w:val="24"/>
                <w:lang w:val="en-US"/>
              </w:rPr>
              <w:t>10</w:t>
            </w:r>
          </w:p>
        </w:tc>
      </w:tr>
      <w:tr w:rsidR="00301FA3">
        <w:tblPrEx>
          <w:tblCellMar>
            <w:top w:w="0" w:type="dxa"/>
            <w:bottom w:w="0" w:type="dxa"/>
          </w:tblCellMar>
        </w:tblPrEx>
        <w:tc>
          <w:tcPr>
            <w:tcW w:w="4785" w:type="dxa"/>
          </w:tcPr>
          <w:p w:rsidR="00301FA3" w:rsidRDefault="00301FA3" w:rsidP="00301FA3">
            <w:pPr>
              <w:spacing w:after="120" w:line="240" w:lineRule="auto"/>
              <w:contextualSpacing/>
              <w:rPr>
                <w:sz w:val="24"/>
                <w:szCs w:val="24"/>
                <w:lang w:val="en-US"/>
              </w:rPr>
            </w:pPr>
            <w:r>
              <w:rPr>
                <w:sz w:val="24"/>
                <w:szCs w:val="24"/>
                <w:lang w:val="en-US"/>
              </w:rPr>
              <w:t>Шаг, руб.</w:t>
            </w:r>
          </w:p>
        </w:tc>
        <w:tc>
          <w:tcPr>
            <w:tcW w:w="4786" w:type="dxa"/>
          </w:tcPr>
          <w:p w:rsidR="00301FA3" w:rsidRDefault="00301FA3" w:rsidP="00301FA3">
            <w:pPr>
              <w:spacing w:after="120" w:line="240" w:lineRule="auto"/>
              <w:contextualSpacing/>
              <w:rPr>
                <w:sz w:val="24"/>
                <w:szCs w:val="24"/>
                <w:lang w:val="en-US"/>
              </w:rPr>
            </w:pPr>
            <w:r>
              <w:rPr>
                <w:sz w:val="24"/>
                <w:szCs w:val="24"/>
                <w:lang w:val="en-US"/>
              </w:rPr>
              <w:t>172260,00</w:t>
            </w:r>
          </w:p>
        </w:tc>
      </w:tr>
      <w:tr w:rsidR="00301FA3">
        <w:tblPrEx>
          <w:tblCellMar>
            <w:top w:w="0" w:type="dxa"/>
            <w:bottom w:w="0" w:type="dxa"/>
          </w:tblCellMar>
        </w:tblPrEx>
        <w:tc>
          <w:tcPr>
            <w:tcW w:w="4785" w:type="dxa"/>
          </w:tcPr>
          <w:p w:rsidR="00301FA3" w:rsidRDefault="00301FA3" w:rsidP="00301FA3">
            <w:pPr>
              <w:spacing w:after="120" w:line="240" w:lineRule="auto"/>
              <w:contextualSpacing/>
              <w:rPr>
                <w:sz w:val="24"/>
                <w:szCs w:val="24"/>
                <w:lang w:val="en-US"/>
              </w:rPr>
            </w:pPr>
            <w:r>
              <w:rPr>
                <w:sz w:val="24"/>
                <w:szCs w:val="24"/>
                <w:lang w:val="en-US"/>
              </w:rPr>
              <w:t>Обеспечение задатка</w:t>
            </w:r>
          </w:p>
        </w:tc>
        <w:tc>
          <w:tcPr>
            <w:tcW w:w="4786" w:type="dxa"/>
          </w:tcPr>
          <w:p w:rsidR="00301FA3" w:rsidRDefault="00301FA3" w:rsidP="00301FA3">
            <w:pPr>
              <w:spacing w:after="120" w:line="240" w:lineRule="auto"/>
              <w:contextualSpacing/>
              <w:rPr>
                <w:sz w:val="24"/>
                <w:szCs w:val="24"/>
                <w:lang w:val="en-US"/>
              </w:rPr>
            </w:pPr>
            <w:r>
              <w:rPr>
                <w:sz w:val="24"/>
                <w:szCs w:val="24"/>
                <w:lang w:val="en-US"/>
              </w:rPr>
              <w:t>Процент от начальной цены лота</w:t>
            </w:r>
          </w:p>
        </w:tc>
      </w:tr>
      <w:tr w:rsidR="00301FA3">
        <w:tblPrEx>
          <w:tblCellMar>
            <w:top w:w="0" w:type="dxa"/>
            <w:bottom w:w="0" w:type="dxa"/>
          </w:tblCellMar>
        </w:tblPrEx>
        <w:tc>
          <w:tcPr>
            <w:tcW w:w="4785" w:type="dxa"/>
          </w:tcPr>
          <w:p w:rsidR="00301FA3" w:rsidRDefault="00301FA3" w:rsidP="00301FA3">
            <w:pPr>
              <w:spacing w:after="120" w:line="240" w:lineRule="auto"/>
              <w:contextualSpacing/>
              <w:rPr>
                <w:sz w:val="24"/>
                <w:szCs w:val="24"/>
                <w:lang w:val="en-US"/>
              </w:rPr>
            </w:pPr>
            <w:r>
              <w:rPr>
                <w:sz w:val="24"/>
                <w:szCs w:val="24"/>
                <w:lang w:val="en-US"/>
              </w:rPr>
              <w:t>Размер задатка</w:t>
            </w:r>
          </w:p>
        </w:tc>
        <w:tc>
          <w:tcPr>
            <w:tcW w:w="4786" w:type="dxa"/>
          </w:tcPr>
          <w:p w:rsidR="00301FA3" w:rsidRDefault="00301FA3" w:rsidP="00301FA3">
            <w:pPr>
              <w:spacing w:after="120" w:line="240" w:lineRule="auto"/>
              <w:contextualSpacing/>
              <w:rPr>
                <w:sz w:val="24"/>
                <w:szCs w:val="24"/>
                <w:lang w:val="en-US"/>
              </w:rPr>
            </w:pPr>
            <w:r>
              <w:rPr>
                <w:sz w:val="24"/>
                <w:szCs w:val="24"/>
                <w:lang w:val="en-US"/>
              </w:rPr>
              <w:t>20</w:t>
            </w:r>
          </w:p>
        </w:tc>
      </w:tr>
      <w:tr w:rsidR="00301FA3">
        <w:tblPrEx>
          <w:tblCellMar>
            <w:top w:w="0" w:type="dxa"/>
            <w:bottom w:w="0" w:type="dxa"/>
          </w:tblCellMar>
        </w:tblPrEx>
        <w:tc>
          <w:tcPr>
            <w:tcW w:w="4785" w:type="dxa"/>
          </w:tcPr>
          <w:p w:rsidR="00301FA3" w:rsidRDefault="00301FA3" w:rsidP="00301FA3">
            <w:pPr>
              <w:spacing w:after="120" w:line="240" w:lineRule="auto"/>
              <w:contextualSpacing/>
              <w:rPr>
                <w:sz w:val="24"/>
                <w:szCs w:val="24"/>
                <w:lang w:val="en-US"/>
              </w:rPr>
            </w:pPr>
            <w:r>
              <w:rPr>
                <w:sz w:val="24"/>
                <w:szCs w:val="24"/>
                <w:lang w:val="en-US"/>
              </w:rPr>
              <w:t>Порядок внесения и возврата задатка</w:t>
            </w:r>
          </w:p>
        </w:tc>
        <w:tc>
          <w:tcPr>
            <w:tcW w:w="4786" w:type="dxa"/>
          </w:tcPr>
          <w:p w:rsidR="00301FA3" w:rsidRDefault="00301FA3" w:rsidP="00301FA3">
            <w:pPr>
              <w:spacing w:after="120" w:line="240" w:lineRule="auto"/>
              <w:contextualSpacing/>
              <w:rPr>
                <w:sz w:val="24"/>
                <w:szCs w:val="24"/>
                <w:lang w:val="en-US"/>
              </w:rPr>
            </w:pPr>
            <w:r>
              <w:rPr>
                <w:sz w:val="24"/>
                <w:szCs w:val="24"/>
                <w:lang w:val="en-US"/>
              </w:rPr>
              <w:t>Задаток вносится не позднее даты окончания приема заявок на участие в торгах.</w:t>
            </w:r>
          </w:p>
        </w:tc>
      </w:tr>
      <w:tr w:rsidR="00301FA3">
        <w:tblPrEx>
          <w:tblCellMar>
            <w:top w:w="0" w:type="dxa"/>
            <w:bottom w:w="0" w:type="dxa"/>
          </w:tblCellMar>
        </w:tblPrEx>
        <w:tc>
          <w:tcPr>
            <w:tcW w:w="4785" w:type="dxa"/>
          </w:tcPr>
          <w:p w:rsidR="00301FA3" w:rsidRDefault="00301FA3" w:rsidP="00301FA3">
            <w:pPr>
              <w:spacing w:after="120" w:line="240" w:lineRule="auto"/>
              <w:contextualSpacing/>
              <w:rPr>
                <w:sz w:val="24"/>
                <w:szCs w:val="24"/>
                <w:lang w:val="en-US"/>
              </w:rPr>
            </w:pPr>
            <w:r>
              <w:rPr>
                <w:sz w:val="24"/>
                <w:szCs w:val="24"/>
                <w:lang w:val="en-US"/>
              </w:rPr>
              <w:t>Счет для внесения задатка</w:t>
            </w:r>
          </w:p>
        </w:tc>
        <w:tc>
          <w:tcPr>
            <w:tcW w:w="4786" w:type="dxa"/>
          </w:tcPr>
          <w:p w:rsidR="00301FA3" w:rsidRDefault="00301FA3" w:rsidP="00301FA3">
            <w:pPr>
              <w:spacing w:after="120" w:line="240" w:lineRule="auto"/>
              <w:contextualSpacing/>
              <w:rPr>
                <w:sz w:val="24"/>
                <w:szCs w:val="24"/>
                <w:lang w:val="en-US"/>
              </w:rPr>
            </w:pPr>
            <w:r>
              <w:rPr>
                <w:sz w:val="24"/>
                <w:szCs w:val="24"/>
                <w:lang w:val="en-US"/>
              </w:rPr>
              <w:t>Реквизиты счета: получатель – ООО «ЦЭП» (ИНН 6452932433/ КПП 645201001), р/с 40702810100000006183 в АО «НВКбанк» г. Саратов, к/с 30101810100000000751 в Отделении по Саратовской области Волго-Вятского главного управления ЦБ РФ, БИК 046311751, назначение платежа «задаток для участия в торгах в форме аукциона по реализации имущества ЗАО «Саратовгесстрой», Лот №_».</w:t>
            </w:r>
          </w:p>
        </w:tc>
      </w:tr>
    </w:tbl>
    <w:p w:rsidR="002B16A1" w:rsidRDefault="002B16A1" w:rsidP="00FE7086">
      <w:pPr>
        <w:spacing w:line="240" w:lineRule="auto"/>
        <w:ind w:firstLine="708"/>
        <w:contextualSpacing/>
        <w:rPr>
          <w:sz w:val="24"/>
          <w:szCs w:val="24"/>
          <w:lang w:val="en-US"/>
        </w:rPr>
      </w:pPr>
      <w:r>
        <w:rPr>
          <w:sz w:val="24"/>
          <w:szCs w:val="24"/>
          <w:lang w:val="en-US"/>
        </w:rPr>
        <w:t xml:space="preserve"> </w:t>
      </w:r>
      <w:bookmarkStart w:id="57" w:name="ПредложениеНазвание_7"/>
      <w:bookmarkEnd w:id="57"/>
      <w:r>
        <w:rPr>
          <w:sz w:val="24"/>
          <w:szCs w:val="24"/>
          <w:lang w:val="en-US"/>
        </w:rPr>
        <w:t xml:space="preserve"> </w:t>
      </w:r>
      <w:bookmarkStart w:id="58" w:name="Предложение_7"/>
      <w:bookmarkEnd w:id="58"/>
      <w:r>
        <w:rPr>
          <w:sz w:val="24"/>
          <w:szCs w:val="24"/>
          <w:lang w:val="en-US"/>
        </w:rPr>
        <w:t xml:space="preserve"> </w:t>
      </w:r>
      <w:bookmarkStart w:id="59" w:name="Победитель_7"/>
      <w:bookmarkEnd w:id="59"/>
      <w:r w:rsidR="00301FA3">
        <w:rPr>
          <w:sz w:val="24"/>
          <w:szCs w:val="24"/>
          <w:lang w:val="en-US"/>
        </w:rPr>
        <w:t>Заявок на данный лот нет.</w:t>
      </w:r>
    </w:p>
    <w:p w:rsidR="002B16A1" w:rsidRDefault="002B16A1" w:rsidP="00FE7086">
      <w:pPr>
        <w:spacing w:line="240" w:lineRule="auto"/>
        <w:ind w:firstLine="708"/>
        <w:contextualSpacing/>
        <w:rPr>
          <w:sz w:val="24"/>
          <w:szCs w:val="24"/>
          <w:lang w:val="en-US"/>
        </w:rPr>
      </w:pPr>
      <w:bookmarkStart w:id="60" w:name="ЛотНазвание_8"/>
      <w:bookmarkEnd w:id="60"/>
      <w:r>
        <w:rPr>
          <w:sz w:val="24"/>
          <w:szCs w:val="24"/>
          <w:lang w:val="en-US"/>
        </w:rPr>
        <w:t xml:space="preserve"> </w:t>
      </w:r>
      <w:bookmarkStart w:id="61" w:name="Лот_8"/>
      <w:bookmarkEnd w:id="61"/>
      <w:r>
        <w:rPr>
          <w:sz w:val="24"/>
          <w:szCs w:val="24"/>
          <w:lang w:val="en-US"/>
        </w:rPr>
        <w:t xml:space="preserve"> </w:t>
      </w:r>
      <w:bookmarkStart w:id="62" w:name="ПредложениеНазвание_8"/>
      <w:bookmarkEnd w:id="62"/>
      <w:r>
        <w:rPr>
          <w:sz w:val="24"/>
          <w:szCs w:val="24"/>
          <w:lang w:val="en-US"/>
        </w:rPr>
        <w:t xml:space="preserve"> </w:t>
      </w:r>
      <w:bookmarkStart w:id="63" w:name="Предложение_8"/>
      <w:bookmarkEnd w:id="63"/>
      <w:r>
        <w:rPr>
          <w:sz w:val="24"/>
          <w:szCs w:val="24"/>
          <w:lang w:val="en-US"/>
        </w:rPr>
        <w:t xml:space="preserve"> </w:t>
      </w:r>
      <w:bookmarkStart w:id="64" w:name="Победитель_8"/>
      <w:bookmarkEnd w:id="64"/>
    </w:p>
    <w:p w:rsidR="008C135F" w:rsidRPr="008C135F" w:rsidRDefault="002B16A1" w:rsidP="00FE7086">
      <w:pPr>
        <w:spacing w:line="240" w:lineRule="auto"/>
        <w:ind w:firstLine="708"/>
        <w:contextualSpacing/>
        <w:rPr>
          <w:sz w:val="24"/>
          <w:szCs w:val="24"/>
        </w:rPr>
      </w:pPr>
      <w:bookmarkStart w:id="65" w:name="ЛотНазвание_9"/>
      <w:bookmarkEnd w:id="65"/>
      <w:r>
        <w:rPr>
          <w:sz w:val="24"/>
          <w:szCs w:val="24"/>
          <w:lang w:val="en-US"/>
        </w:rPr>
        <w:t xml:space="preserve"> </w:t>
      </w:r>
      <w:bookmarkStart w:id="66" w:name="Лот_9"/>
      <w:bookmarkEnd w:id="66"/>
      <w:r>
        <w:rPr>
          <w:sz w:val="24"/>
          <w:szCs w:val="24"/>
          <w:lang w:val="en-US"/>
        </w:rPr>
        <w:t xml:space="preserve"> </w:t>
      </w:r>
      <w:bookmarkStart w:id="67" w:name="ПредложениеНазвание_9"/>
      <w:bookmarkEnd w:id="67"/>
      <w:r>
        <w:rPr>
          <w:sz w:val="24"/>
          <w:szCs w:val="24"/>
          <w:lang w:val="en-US"/>
        </w:rPr>
        <w:t xml:space="preserve"> </w:t>
      </w:r>
      <w:bookmarkStart w:id="68" w:name="Предложение_9"/>
      <w:bookmarkEnd w:id="68"/>
      <w:r>
        <w:rPr>
          <w:sz w:val="24"/>
          <w:szCs w:val="24"/>
          <w:lang w:val="en-US"/>
        </w:rPr>
        <w:t xml:space="preserve"> </w:t>
      </w:r>
      <w:bookmarkStart w:id="69" w:name="Победитель_9"/>
      <w:bookmarkEnd w:id="69"/>
      <w:r w:rsidR="009A150C">
        <w:rPr>
          <w:sz w:val="24"/>
          <w:szCs w:val="24"/>
        </w:rPr>
        <w:t xml:space="preserve"> </w:t>
      </w:r>
    </w:p>
    <w:p w:rsidR="008F7363" w:rsidRDefault="008F7363" w:rsidP="008F7363">
      <w:pPr>
        <w:spacing w:after="0" w:line="240" w:lineRule="auto"/>
        <w:ind w:left="709"/>
        <w:rPr>
          <w:sz w:val="24"/>
          <w:szCs w:val="24"/>
        </w:rPr>
      </w:pPr>
      <w:bookmarkStart w:id="70" w:name="ЛотНазвание_10"/>
      <w:bookmarkEnd w:id="70"/>
      <w:r>
        <w:rPr>
          <w:sz w:val="24"/>
          <w:szCs w:val="24"/>
        </w:rPr>
        <w:t xml:space="preserve"> </w:t>
      </w:r>
      <w:bookmarkStart w:id="71" w:name="Лот_10"/>
      <w:bookmarkEnd w:id="71"/>
      <w:r>
        <w:rPr>
          <w:sz w:val="24"/>
          <w:szCs w:val="24"/>
        </w:rPr>
        <w:t xml:space="preserve"> </w:t>
      </w:r>
      <w:bookmarkStart w:id="72" w:name="ПредложениеНазвание_10"/>
      <w:bookmarkEnd w:id="72"/>
      <w:r>
        <w:rPr>
          <w:sz w:val="24"/>
          <w:szCs w:val="24"/>
        </w:rPr>
        <w:t xml:space="preserve"> </w:t>
      </w:r>
      <w:bookmarkStart w:id="73" w:name="Предложение_10"/>
      <w:bookmarkEnd w:id="73"/>
      <w:r>
        <w:rPr>
          <w:sz w:val="24"/>
          <w:szCs w:val="24"/>
        </w:rPr>
        <w:t xml:space="preserve"> </w:t>
      </w:r>
      <w:bookmarkStart w:id="74" w:name="Победитель_10"/>
      <w:bookmarkEnd w:id="74"/>
    </w:p>
    <w:p w:rsidR="008F7363" w:rsidRDefault="008F7363" w:rsidP="008F7363">
      <w:pPr>
        <w:spacing w:after="0" w:line="240" w:lineRule="auto"/>
        <w:ind w:left="709"/>
        <w:rPr>
          <w:sz w:val="24"/>
          <w:szCs w:val="24"/>
        </w:rPr>
      </w:pPr>
      <w:bookmarkStart w:id="75" w:name="ЛотНазвание_11"/>
      <w:bookmarkEnd w:id="75"/>
      <w:r>
        <w:rPr>
          <w:sz w:val="24"/>
          <w:szCs w:val="24"/>
        </w:rPr>
        <w:t xml:space="preserve"> </w:t>
      </w:r>
      <w:bookmarkStart w:id="76" w:name="Лот_11"/>
      <w:bookmarkEnd w:id="76"/>
      <w:r>
        <w:rPr>
          <w:sz w:val="24"/>
          <w:szCs w:val="24"/>
        </w:rPr>
        <w:t xml:space="preserve"> </w:t>
      </w:r>
      <w:bookmarkStart w:id="77" w:name="ПредложениеНазвание_11"/>
      <w:bookmarkEnd w:id="77"/>
      <w:r>
        <w:rPr>
          <w:sz w:val="24"/>
          <w:szCs w:val="24"/>
        </w:rPr>
        <w:t xml:space="preserve"> </w:t>
      </w:r>
      <w:bookmarkStart w:id="78" w:name="Предложение_11"/>
      <w:bookmarkEnd w:id="78"/>
      <w:r>
        <w:rPr>
          <w:sz w:val="24"/>
          <w:szCs w:val="24"/>
        </w:rPr>
        <w:t xml:space="preserve"> </w:t>
      </w:r>
      <w:bookmarkStart w:id="79" w:name="Победитель_11"/>
      <w:bookmarkEnd w:id="79"/>
    </w:p>
    <w:p w:rsidR="008F7363" w:rsidRDefault="008F7363" w:rsidP="008F7363">
      <w:pPr>
        <w:spacing w:after="0" w:line="240" w:lineRule="auto"/>
        <w:ind w:left="709"/>
        <w:rPr>
          <w:sz w:val="24"/>
          <w:szCs w:val="24"/>
        </w:rPr>
      </w:pPr>
      <w:bookmarkStart w:id="80" w:name="ЛотНазвание_12"/>
      <w:bookmarkEnd w:id="80"/>
      <w:r>
        <w:rPr>
          <w:sz w:val="24"/>
          <w:szCs w:val="24"/>
        </w:rPr>
        <w:t xml:space="preserve"> </w:t>
      </w:r>
      <w:bookmarkStart w:id="81" w:name="Лот_12"/>
      <w:bookmarkEnd w:id="81"/>
      <w:r>
        <w:rPr>
          <w:sz w:val="24"/>
          <w:szCs w:val="24"/>
        </w:rPr>
        <w:t xml:space="preserve"> </w:t>
      </w:r>
      <w:bookmarkStart w:id="82" w:name="ПредложениеНазвание_12"/>
      <w:bookmarkEnd w:id="82"/>
      <w:r>
        <w:rPr>
          <w:sz w:val="24"/>
          <w:szCs w:val="24"/>
        </w:rPr>
        <w:t xml:space="preserve"> </w:t>
      </w:r>
      <w:bookmarkStart w:id="83" w:name="Предложение_12"/>
      <w:bookmarkEnd w:id="83"/>
      <w:r>
        <w:rPr>
          <w:sz w:val="24"/>
          <w:szCs w:val="24"/>
        </w:rPr>
        <w:t xml:space="preserve"> </w:t>
      </w:r>
      <w:bookmarkStart w:id="84" w:name="Победитель_12"/>
      <w:bookmarkEnd w:id="84"/>
    </w:p>
    <w:p w:rsidR="008F7363" w:rsidRDefault="008F7363" w:rsidP="008F7363">
      <w:pPr>
        <w:spacing w:after="0" w:line="240" w:lineRule="auto"/>
        <w:ind w:left="709"/>
        <w:rPr>
          <w:sz w:val="24"/>
          <w:szCs w:val="24"/>
        </w:rPr>
      </w:pPr>
      <w:bookmarkStart w:id="85" w:name="ЛотНазвание_13"/>
      <w:bookmarkEnd w:id="85"/>
      <w:r>
        <w:rPr>
          <w:sz w:val="24"/>
          <w:szCs w:val="24"/>
        </w:rPr>
        <w:t xml:space="preserve"> </w:t>
      </w:r>
      <w:bookmarkStart w:id="86" w:name="Лот_13"/>
      <w:bookmarkEnd w:id="86"/>
      <w:r>
        <w:rPr>
          <w:sz w:val="24"/>
          <w:szCs w:val="24"/>
        </w:rPr>
        <w:t xml:space="preserve"> </w:t>
      </w:r>
      <w:bookmarkStart w:id="87" w:name="ПредложениеНазвание_13"/>
      <w:bookmarkEnd w:id="87"/>
      <w:r>
        <w:rPr>
          <w:sz w:val="24"/>
          <w:szCs w:val="24"/>
        </w:rPr>
        <w:t xml:space="preserve"> </w:t>
      </w:r>
      <w:bookmarkStart w:id="88" w:name="Предложение_13"/>
      <w:bookmarkEnd w:id="88"/>
      <w:r>
        <w:rPr>
          <w:sz w:val="24"/>
          <w:szCs w:val="24"/>
        </w:rPr>
        <w:t xml:space="preserve"> </w:t>
      </w:r>
      <w:bookmarkStart w:id="89" w:name="Победитель_13"/>
      <w:bookmarkEnd w:id="89"/>
    </w:p>
    <w:p w:rsidR="008F7363" w:rsidRDefault="008F7363" w:rsidP="008F7363">
      <w:pPr>
        <w:spacing w:after="0" w:line="240" w:lineRule="auto"/>
        <w:ind w:left="709"/>
        <w:rPr>
          <w:sz w:val="24"/>
          <w:szCs w:val="24"/>
        </w:rPr>
      </w:pPr>
      <w:bookmarkStart w:id="90" w:name="ЛотНазвание_14"/>
      <w:bookmarkEnd w:id="90"/>
      <w:r>
        <w:rPr>
          <w:sz w:val="24"/>
          <w:szCs w:val="24"/>
        </w:rPr>
        <w:t xml:space="preserve"> </w:t>
      </w:r>
      <w:bookmarkStart w:id="91" w:name="Лот_14"/>
      <w:bookmarkEnd w:id="91"/>
      <w:r>
        <w:rPr>
          <w:sz w:val="24"/>
          <w:szCs w:val="24"/>
        </w:rPr>
        <w:t xml:space="preserve"> </w:t>
      </w:r>
      <w:bookmarkStart w:id="92" w:name="ПредложениеНазвание_14"/>
      <w:bookmarkEnd w:id="92"/>
      <w:r>
        <w:rPr>
          <w:sz w:val="24"/>
          <w:szCs w:val="24"/>
        </w:rPr>
        <w:t xml:space="preserve"> </w:t>
      </w:r>
      <w:bookmarkStart w:id="93" w:name="Предложение_14"/>
      <w:bookmarkEnd w:id="93"/>
      <w:r>
        <w:rPr>
          <w:sz w:val="24"/>
          <w:szCs w:val="24"/>
        </w:rPr>
        <w:t xml:space="preserve"> </w:t>
      </w:r>
      <w:bookmarkStart w:id="94" w:name="Победитель_14"/>
      <w:bookmarkEnd w:id="94"/>
    </w:p>
    <w:p w:rsidR="008F7363" w:rsidRDefault="008F7363" w:rsidP="00CB7D60">
      <w:pPr>
        <w:spacing w:after="0" w:line="240" w:lineRule="auto"/>
        <w:ind w:left="709"/>
        <w:rPr>
          <w:sz w:val="24"/>
          <w:szCs w:val="24"/>
        </w:rPr>
      </w:pPr>
      <w:bookmarkStart w:id="95" w:name="ЛотНазвание_15"/>
      <w:bookmarkEnd w:id="95"/>
      <w:r>
        <w:rPr>
          <w:sz w:val="24"/>
          <w:szCs w:val="24"/>
        </w:rPr>
        <w:t xml:space="preserve"> </w:t>
      </w:r>
      <w:bookmarkStart w:id="96" w:name="Лот_15"/>
      <w:bookmarkEnd w:id="96"/>
      <w:r>
        <w:rPr>
          <w:sz w:val="24"/>
          <w:szCs w:val="24"/>
        </w:rPr>
        <w:t xml:space="preserve"> </w:t>
      </w:r>
      <w:bookmarkStart w:id="97" w:name="ПредложениеНазвание_15"/>
      <w:bookmarkEnd w:id="97"/>
      <w:r>
        <w:rPr>
          <w:sz w:val="24"/>
          <w:szCs w:val="24"/>
        </w:rPr>
        <w:t xml:space="preserve"> </w:t>
      </w:r>
      <w:bookmarkStart w:id="98" w:name="Предложение_15"/>
      <w:bookmarkEnd w:id="98"/>
      <w:r>
        <w:rPr>
          <w:sz w:val="24"/>
          <w:szCs w:val="24"/>
        </w:rPr>
        <w:t xml:space="preserve"> </w:t>
      </w:r>
      <w:bookmarkStart w:id="99" w:name="Победитель_15"/>
      <w:bookmarkEnd w:id="99"/>
    </w:p>
    <w:p w:rsidR="008F7363" w:rsidRDefault="008F7363" w:rsidP="00CB7D60">
      <w:pPr>
        <w:spacing w:after="0" w:line="240" w:lineRule="auto"/>
        <w:ind w:left="709"/>
        <w:rPr>
          <w:sz w:val="24"/>
          <w:szCs w:val="24"/>
        </w:rPr>
      </w:pPr>
      <w:bookmarkStart w:id="100" w:name="ЛотНазвание_16"/>
      <w:bookmarkEnd w:id="100"/>
      <w:r>
        <w:rPr>
          <w:sz w:val="24"/>
          <w:szCs w:val="24"/>
        </w:rPr>
        <w:t xml:space="preserve"> </w:t>
      </w:r>
      <w:bookmarkStart w:id="101" w:name="Лот_16"/>
      <w:bookmarkEnd w:id="101"/>
      <w:r>
        <w:rPr>
          <w:sz w:val="24"/>
          <w:szCs w:val="24"/>
        </w:rPr>
        <w:t xml:space="preserve"> </w:t>
      </w:r>
      <w:bookmarkStart w:id="102" w:name="ПредложениеНазвание_16"/>
      <w:bookmarkEnd w:id="102"/>
      <w:r>
        <w:rPr>
          <w:sz w:val="24"/>
          <w:szCs w:val="24"/>
        </w:rPr>
        <w:t xml:space="preserve"> </w:t>
      </w:r>
      <w:bookmarkStart w:id="103" w:name="Предложение_16"/>
      <w:bookmarkEnd w:id="103"/>
      <w:r>
        <w:rPr>
          <w:sz w:val="24"/>
          <w:szCs w:val="24"/>
        </w:rPr>
        <w:t xml:space="preserve"> </w:t>
      </w:r>
      <w:bookmarkStart w:id="104" w:name="Победитель_16"/>
      <w:bookmarkEnd w:id="104"/>
    </w:p>
    <w:p w:rsidR="008F7363" w:rsidRDefault="00362201" w:rsidP="00CB7D60">
      <w:pPr>
        <w:spacing w:after="0" w:line="240" w:lineRule="auto"/>
        <w:ind w:left="709"/>
        <w:rPr>
          <w:sz w:val="24"/>
          <w:szCs w:val="24"/>
        </w:rPr>
      </w:pPr>
      <w:bookmarkStart w:id="105" w:name="ЛотНазвание_17"/>
      <w:bookmarkEnd w:id="105"/>
      <w:r>
        <w:rPr>
          <w:sz w:val="24"/>
          <w:szCs w:val="24"/>
        </w:rPr>
        <w:t xml:space="preserve"> </w:t>
      </w:r>
      <w:bookmarkStart w:id="106" w:name="Лот_17"/>
      <w:bookmarkEnd w:id="106"/>
      <w:r>
        <w:rPr>
          <w:sz w:val="24"/>
          <w:szCs w:val="24"/>
        </w:rPr>
        <w:t xml:space="preserve"> </w:t>
      </w:r>
      <w:bookmarkStart w:id="107" w:name="ПредложениеНазвание_17"/>
      <w:bookmarkEnd w:id="107"/>
      <w:r>
        <w:rPr>
          <w:sz w:val="24"/>
          <w:szCs w:val="24"/>
        </w:rPr>
        <w:t xml:space="preserve"> </w:t>
      </w:r>
      <w:bookmarkStart w:id="108" w:name="Предложение_17"/>
      <w:bookmarkEnd w:id="108"/>
      <w:r>
        <w:rPr>
          <w:sz w:val="24"/>
          <w:szCs w:val="24"/>
        </w:rPr>
        <w:t xml:space="preserve"> </w:t>
      </w:r>
      <w:bookmarkStart w:id="109" w:name="Победитель_17"/>
      <w:bookmarkEnd w:id="109"/>
    </w:p>
    <w:p w:rsidR="00362201" w:rsidRDefault="00362201" w:rsidP="00CB7D60">
      <w:pPr>
        <w:spacing w:after="0" w:line="240" w:lineRule="auto"/>
        <w:ind w:left="709"/>
        <w:rPr>
          <w:sz w:val="24"/>
          <w:szCs w:val="24"/>
        </w:rPr>
      </w:pPr>
      <w:bookmarkStart w:id="110" w:name="ЛотНазвание_18"/>
      <w:bookmarkEnd w:id="110"/>
      <w:r>
        <w:rPr>
          <w:sz w:val="24"/>
          <w:szCs w:val="24"/>
        </w:rPr>
        <w:t xml:space="preserve"> </w:t>
      </w:r>
      <w:bookmarkStart w:id="111" w:name="Лот_18"/>
      <w:bookmarkEnd w:id="111"/>
      <w:r>
        <w:rPr>
          <w:sz w:val="24"/>
          <w:szCs w:val="24"/>
        </w:rPr>
        <w:t xml:space="preserve"> </w:t>
      </w:r>
      <w:bookmarkStart w:id="112" w:name="ПредложениеНазвание_18"/>
      <w:bookmarkEnd w:id="112"/>
      <w:r>
        <w:rPr>
          <w:sz w:val="24"/>
          <w:szCs w:val="24"/>
        </w:rPr>
        <w:t xml:space="preserve"> </w:t>
      </w:r>
      <w:bookmarkStart w:id="113" w:name="Предложение_18"/>
      <w:bookmarkEnd w:id="113"/>
      <w:r>
        <w:rPr>
          <w:sz w:val="24"/>
          <w:szCs w:val="24"/>
        </w:rPr>
        <w:t xml:space="preserve"> </w:t>
      </w:r>
      <w:bookmarkStart w:id="114" w:name="Победитель_18"/>
      <w:bookmarkEnd w:id="114"/>
    </w:p>
    <w:p w:rsidR="00362201" w:rsidRDefault="00362201" w:rsidP="00CB7D60">
      <w:pPr>
        <w:spacing w:after="0" w:line="240" w:lineRule="auto"/>
        <w:ind w:left="709"/>
        <w:rPr>
          <w:sz w:val="24"/>
          <w:szCs w:val="24"/>
        </w:rPr>
      </w:pPr>
      <w:bookmarkStart w:id="115" w:name="ЛотНазвание_19"/>
      <w:bookmarkEnd w:id="115"/>
      <w:r>
        <w:rPr>
          <w:sz w:val="24"/>
          <w:szCs w:val="24"/>
        </w:rPr>
        <w:t xml:space="preserve"> </w:t>
      </w:r>
      <w:bookmarkStart w:id="116" w:name="Лот_19"/>
      <w:bookmarkEnd w:id="116"/>
      <w:r>
        <w:rPr>
          <w:sz w:val="24"/>
          <w:szCs w:val="24"/>
        </w:rPr>
        <w:t xml:space="preserve"> </w:t>
      </w:r>
      <w:bookmarkStart w:id="117" w:name="ПредложениеНазвание_19"/>
      <w:bookmarkEnd w:id="117"/>
      <w:r>
        <w:rPr>
          <w:sz w:val="24"/>
          <w:szCs w:val="24"/>
        </w:rPr>
        <w:t xml:space="preserve"> </w:t>
      </w:r>
      <w:bookmarkStart w:id="118" w:name="Предложение_19"/>
      <w:bookmarkEnd w:id="118"/>
      <w:r>
        <w:rPr>
          <w:sz w:val="24"/>
          <w:szCs w:val="24"/>
        </w:rPr>
        <w:t xml:space="preserve"> </w:t>
      </w:r>
      <w:bookmarkStart w:id="119" w:name="Победитель_19"/>
      <w:bookmarkEnd w:id="119"/>
    </w:p>
    <w:p w:rsidR="00362201" w:rsidRDefault="00362201" w:rsidP="00CB7D60">
      <w:pPr>
        <w:spacing w:after="0" w:line="240" w:lineRule="auto"/>
        <w:ind w:left="709"/>
        <w:rPr>
          <w:sz w:val="24"/>
          <w:szCs w:val="24"/>
        </w:rPr>
      </w:pPr>
      <w:bookmarkStart w:id="120" w:name="ЛотНазвание_20"/>
      <w:bookmarkEnd w:id="120"/>
      <w:r>
        <w:rPr>
          <w:sz w:val="24"/>
          <w:szCs w:val="24"/>
        </w:rPr>
        <w:t xml:space="preserve"> </w:t>
      </w:r>
      <w:bookmarkStart w:id="121" w:name="Лот_20"/>
      <w:bookmarkEnd w:id="121"/>
      <w:r>
        <w:rPr>
          <w:sz w:val="24"/>
          <w:szCs w:val="24"/>
        </w:rPr>
        <w:t xml:space="preserve"> </w:t>
      </w:r>
      <w:bookmarkStart w:id="122" w:name="ПредложениеНазвание_20"/>
      <w:bookmarkEnd w:id="122"/>
      <w:r>
        <w:rPr>
          <w:sz w:val="24"/>
          <w:szCs w:val="24"/>
        </w:rPr>
        <w:t xml:space="preserve"> </w:t>
      </w:r>
      <w:bookmarkStart w:id="123" w:name="Предложение_20"/>
      <w:bookmarkEnd w:id="123"/>
      <w:r>
        <w:rPr>
          <w:sz w:val="24"/>
          <w:szCs w:val="24"/>
        </w:rPr>
        <w:t xml:space="preserve"> </w:t>
      </w:r>
      <w:bookmarkStart w:id="124" w:name="Победитель_20"/>
      <w:bookmarkEnd w:id="124"/>
    </w:p>
    <w:p w:rsidR="00362201" w:rsidRDefault="00362201" w:rsidP="00CB7D60">
      <w:pPr>
        <w:spacing w:after="0" w:line="240" w:lineRule="auto"/>
        <w:ind w:left="709"/>
        <w:rPr>
          <w:sz w:val="24"/>
          <w:szCs w:val="24"/>
        </w:rPr>
      </w:pPr>
      <w:bookmarkStart w:id="125" w:name="ЛотНазвание_21"/>
      <w:bookmarkEnd w:id="125"/>
      <w:r>
        <w:rPr>
          <w:sz w:val="24"/>
          <w:szCs w:val="24"/>
        </w:rPr>
        <w:t xml:space="preserve"> </w:t>
      </w:r>
      <w:bookmarkStart w:id="126" w:name="Лот_21"/>
      <w:bookmarkEnd w:id="126"/>
      <w:r>
        <w:rPr>
          <w:sz w:val="24"/>
          <w:szCs w:val="24"/>
        </w:rPr>
        <w:t xml:space="preserve"> </w:t>
      </w:r>
      <w:bookmarkStart w:id="127" w:name="ПредложениеНазвание_21"/>
      <w:bookmarkEnd w:id="127"/>
      <w:r>
        <w:rPr>
          <w:sz w:val="24"/>
          <w:szCs w:val="24"/>
        </w:rPr>
        <w:t xml:space="preserve"> </w:t>
      </w:r>
      <w:bookmarkStart w:id="128" w:name="Предложение_21"/>
      <w:bookmarkEnd w:id="128"/>
      <w:r>
        <w:rPr>
          <w:sz w:val="24"/>
          <w:szCs w:val="24"/>
        </w:rPr>
        <w:t xml:space="preserve"> </w:t>
      </w:r>
      <w:bookmarkStart w:id="129" w:name="Победитель_21"/>
      <w:bookmarkEnd w:id="129"/>
    </w:p>
    <w:p w:rsidR="00362201" w:rsidRDefault="00362201" w:rsidP="00CB7D60">
      <w:pPr>
        <w:spacing w:after="0" w:line="240" w:lineRule="auto"/>
        <w:ind w:left="709"/>
        <w:rPr>
          <w:sz w:val="24"/>
          <w:szCs w:val="24"/>
        </w:rPr>
      </w:pPr>
      <w:bookmarkStart w:id="130" w:name="ЛотНазвание_22"/>
      <w:bookmarkEnd w:id="130"/>
      <w:r>
        <w:rPr>
          <w:sz w:val="24"/>
          <w:szCs w:val="24"/>
        </w:rPr>
        <w:t xml:space="preserve"> </w:t>
      </w:r>
      <w:bookmarkStart w:id="131" w:name="Лот_22"/>
      <w:bookmarkEnd w:id="131"/>
      <w:r>
        <w:rPr>
          <w:sz w:val="24"/>
          <w:szCs w:val="24"/>
        </w:rPr>
        <w:t xml:space="preserve"> </w:t>
      </w:r>
      <w:bookmarkStart w:id="132" w:name="ПредложениеНазвание_22"/>
      <w:bookmarkEnd w:id="132"/>
      <w:r>
        <w:rPr>
          <w:sz w:val="24"/>
          <w:szCs w:val="24"/>
        </w:rPr>
        <w:t xml:space="preserve"> </w:t>
      </w:r>
      <w:bookmarkStart w:id="133" w:name="Предложение_22"/>
      <w:bookmarkEnd w:id="133"/>
      <w:r>
        <w:rPr>
          <w:sz w:val="24"/>
          <w:szCs w:val="24"/>
        </w:rPr>
        <w:t xml:space="preserve"> </w:t>
      </w:r>
      <w:bookmarkStart w:id="134" w:name="Победитель_22"/>
      <w:bookmarkEnd w:id="134"/>
    </w:p>
    <w:p w:rsidR="00362201" w:rsidRDefault="00362201" w:rsidP="00CB7D60">
      <w:pPr>
        <w:spacing w:after="0" w:line="240" w:lineRule="auto"/>
        <w:ind w:left="709"/>
        <w:rPr>
          <w:sz w:val="24"/>
          <w:szCs w:val="24"/>
        </w:rPr>
      </w:pPr>
      <w:bookmarkStart w:id="135" w:name="ЛотНазвание_23"/>
      <w:bookmarkEnd w:id="135"/>
      <w:r>
        <w:rPr>
          <w:sz w:val="24"/>
          <w:szCs w:val="24"/>
        </w:rPr>
        <w:t xml:space="preserve"> </w:t>
      </w:r>
      <w:bookmarkStart w:id="136" w:name="Лот_23"/>
      <w:bookmarkEnd w:id="136"/>
      <w:r>
        <w:rPr>
          <w:sz w:val="24"/>
          <w:szCs w:val="24"/>
        </w:rPr>
        <w:t xml:space="preserve"> </w:t>
      </w:r>
      <w:bookmarkStart w:id="137" w:name="ПредложениеНазвание_23"/>
      <w:bookmarkEnd w:id="137"/>
      <w:r>
        <w:rPr>
          <w:sz w:val="24"/>
          <w:szCs w:val="24"/>
        </w:rPr>
        <w:t xml:space="preserve"> </w:t>
      </w:r>
      <w:bookmarkStart w:id="138" w:name="Предложение_23"/>
      <w:bookmarkEnd w:id="138"/>
      <w:r>
        <w:rPr>
          <w:sz w:val="24"/>
          <w:szCs w:val="24"/>
        </w:rPr>
        <w:t xml:space="preserve"> </w:t>
      </w:r>
      <w:bookmarkStart w:id="139" w:name="Победитель_23"/>
      <w:bookmarkEnd w:id="139"/>
    </w:p>
    <w:p w:rsidR="00362201" w:rsidRDefault="00362201" w:rsidP="00CB7D60">
      <w:pPr>
        <w:spacing w:after="0" w:line="240" w:lineRule="auto"/>
        <w:ind w:left="709"/>
        <w:rPr>
          <w:sz w:val="24"/>
          <w:szCs w:val="24"/>
        </w:rPr>
      </w:pPr>
      <w:bookmarkStart w:id="140" w:name="ЛотНазвание_24"/>
      <w:bookmarkEnd w:id="140"/>
      <w:r>
        <w:rPr>
          <w:sz w:val="24"/>
          <w:szCs w:val="24"/>
        </w:rPr>
        <w:t xml:space="preserve"> </w:t>
      </w:r>
      <w:bookmarkStart w:id="141" w:name="Лот_24"/>
      <w:bookmarkEnd w:id="141"/>
      <w:r>
        <w:rPr>
          <w:sz w:val="24"/>
          <w:szCs w:val="24"/>
        </w:rPr>
        <w:t xml:space="preserve"> </w:t>
      </w:r>
      <w:bookmarkStart w:id="142" w:name="ПредложениеНазвание_24"/>
      <w:bookmarkEnd w:id="142"/>
      <w:r>
        <w:rPr>
          <w:sz w:val="24"/>
          <w:szCs w:val="24"/>
        </w:rPr>
        <w:t xml:space="preserve"> </w:t>
      </w:r>
      <w:bookmarkStart w:id="143" w:name="Предложение_24"/>
      <w:bookmarkEnd w:id="143"/>
      <w:r>
        <w:rPr>
          <w:sz w:val="24"/>
          <w:szCs w:val="24"/>
        </w:rPr>
        <w:t xml:space="preserve"> </w:t>
      </w:r>
      <w:bookmarkStart w:id="144" w:name="Победитель_24"/>
      <w:bookmarkEnd w:id="144"/>
    </w:p>
    <w:p w:rsidR="00362201" w:rsidRDefault="00362201" w:rsidP="00CB7D60">
      <w:pPr>
        <w:spacing w:after="0" w:line="240" w:lineRule="auto"/>
        <w:ind w:left="709"/>
        <w:rPr>
          <w:sz w:val="24"/>
          <w:szCs w:val="24"/>
        </w:rPr>
      </w:pPr>
      <w:bookmarkStart w:id="145" w:name="ЛотНазвание_25"/>
      <w:bookmarkEnd w:id="145"/>
      <w:r>
        <w:rPr>
          <w:sz w:val="24"/>
          <w:szCs w:val="24"/>
        </w:rPr>
        <w:t xml:space="preserve"> </w:t>
      </w:r>
      <w:bookmarkStart w:id="146" w:name="Лот_25"/>
      <w:bookmarkEnd w:id="146"/>
      <w:r>
        <w:rPr>
          <w:sz w:val="24"/>
          <w:szCs w:val="24"/>
        </w:rPr>
        <w:t xml:space="preserve"> </w:t>
      </w:r>
      <w:bookmarkStart w:id="147" w:name="ПредложениеНазвание_25"/>
      <w:bookmarkEnd w:id="147"/>
      <w:r>
        <w:rPr>
          <w:sz w:val="24"/>
          <w:szCs w:val="24"/>
        </w:rPr>
        <w:t xml:space="preserve"> </w:t>
      </w:r>
      <w:bookmarkStart w:id="148" w:name="Предложение_25"/>
      <w:bookmarkEnd w:id="148"/>
      <w:r>
        <w:rPr>
          <w:sz w:val="24"/>
          <w:szCs w:val="24"/>
        </w:rPr>
        <w:t xml:space="preserve"> </w:t>
      </w:r>
      <w:bookmarkStart w:id="149" w:name="Победитель_25"/>
      <w:bookmarkEnd w:id="149"/>
    </w:p>
    <w:p w:rsidR="00362201" w:rsidRDefault="00362201" w:rsidP="00CB7D60">
      <w:pPr>
        <w:spacing w:after="0" w:line="240" w:lineRule="auto"/>
        <w:ind w:left="709"/>
        <w:rPr>
          <w:sz w:val="24"/>
          <w:szCs w:val="24"/>
        </w:rPr>
      </w:pPr>
      <w:bookmarkStart w:id="150" w:name="ЛотНазвание_26"/>
      <w:bookmarkEnd w:id="150"/>
      <w:r>
        <w:rPr>
          <w:sz w:val="24"/>
          <w:szCs w:val="24"/>
        </w:rPr>
        <w:t xml:space="preserve"> </w:t>
      </w:r>
      <w:bookmarkStart w:id="151" w:name="Лот_26"/>
      <w:bookmarkEnd w:id="151"/>
      <w:r>
        <w:rPr>
          <w:sz w:val="24"/>
          <w:szCs w:val="24"/>
        </w:rPr>
        <w:t xml:space="preserve"> </w:t>
      </w:r>
      <w:bookmarkStart w:id="152" w:name="ПредложениеНазвание_26"/>
      <w:bookmarkEnd w:id="152"/>
      <w:r>
        <w:rPr>
          <w:sz w:val="24"/>
          <w:szCs w:val="24"/>
        </w:rPr>
        <w:t xml:space="preserve"> </w:t>
      </w:r>
      <w:bookmarkStart w:id="153" w:name="Предложение_26"/>
      <w:bookmarkEnd w:id="153"/>
      <w:r>
        <w:rPr>
          <w:sz w:val="24"/>
          <w:szCs w:val="24"/>
        </w:rPr>
        <w:t xml:space="preserve"> </w:t>
      </w:r>
      <w:bookmarkStart w:id="154" w:name="Победитель_26"/>
      <w:bookmarkEnd w:id="154"/>
    </w:p>
    <w:p w:rsidR="00362201" w:rsidRDefault="00362201" w:rsidP="00CB7D60">
      <w:pPr>
        <w:spacing w:after="0" w:line="240" w:lineRule="auto"/>
        <w:ind w:left="709"/>
        <w:rPr>
          <w:sz w:val="24"/>
          <w:szCs w:val="24"/>
        </w:rPr>
      </w:pPr>
      <w:bookmarkStart w:id="155" w:name="ЛотНазвание_27"/>
      <w:bookmarkEnd w:id="155"/>
      <w:r>
        <w:rPr>
          <w:sz w:val="24"/>
          <w:szCs w:val="24"/>
        </w:rPr>
        <w:t xml:space="preserve"> </w:t>
      </w:r>
      <w:bookmarkStart w:id="156" w:name="Лот_27"/>
      <w:bookmarkEnd w:id="156"/>
      <w:r>
        <w:rPr>
          <w:sz w:val="24"/>
          <w:szCs w:val="24"/>
        </w:rPr>
        <w:t xml:space="preserve"> </w:t>
      </w:r>
      <w:bookmarkStart w:id="157" w:name="ПредложениеНазвание_27"/>
      <w:bookmarkEnd w:id="157"/>
      <w:r>
        <w:rPr>
          <w:sz w:val="24"/>
          <w:szCs w:val="24"/>
        </w:rPr>
        <w:t xml:space="preserve"> </w:t>
      </w:r>
      <w:bookmarkStart w:id="158" w:name="Предложение_27"/>
      <w:bookmarkEnd w:id="158"/>
      <w:r>
        <w:rPr>
          <w:sz w:val="24"/>
          <w:szCs w:val="24"/>
        </w:rPr>
        <w:t xml:space="preserve"> </w:t>
      </w:r>
      <w:bookmarkStart w:id="159" w:name="Победитель_27"/>
      <w:bookmarkEnd w:id="159"/>
    </w:p>
    <w:p w:rsidR="00362201" w:rsidRDefault="00362201" w:rsidP="00CB7D60">
      <w:pPr>
        <w:spacing w:after="0" w:line="240" w:lineRule="auto"/>
        <w:ind w:left="709"/>
        <w:rPr>
          <w:sz w:val="24"/>
          <w:szCs w:val="24"/>
        </w:rPr>
      </w:pPr>
      <w:bookmarkStart w:id="160" w:name="ЛотНазвание_28"/>
      <w:bookmarkEnd w:id="160"/>
      <w:r>
        <w:rPr>
          <w:sz w:val="24"/>
          <w:szCs w:val="24"/>
        </w:rPr>
        <w:t xml:space="preserve"> </w:t>
      </w:r>
      <w:bookmarkStart w:id="161" w:name="Лот_28"/>
      <w:bookmarkEnd w:id="161"/>
      <w:r>
        <w:rPr>
          <w:sz w:val="24"/>
          <w:szCs w:val="24"/>
        </w:rPr>
        <w:t xml:space="preserve"> </w:t>
      </w:r>
      <w:bookmarkStart w:id="162" w:name="ПредложениеНазвание_28"/>
      <w:bookmarkEnd w:id="162"/>
      <w:r>
        <w:rPr>
          <w:sz w:val="24"/>
          <w:szCs w:val="24"/>
        </w:rPr>
        <w:t xml:space="preserve"> </w:t>
      </w:r>
      <w:bookmarkStart w:id="163" w:name="Предложение_28"/>
      <w:bookmarkEnd w:id="163"/>
      <w:r>
        <w:rPr>
          <w:sz w:val="24"/>
          <w:szCs w:val="24"/>
        </w:rPr>
        <w:t xml:space="preserve"> </w:t>
      </w:r>
      <w:bookmarkStart w:id="164" w:name="Победитель_28"/>
      <w:bookmarkEnd w:id="164"/>
    </w:p>
    <w:p w:rsidR="00362201" w:rsidRDefault="00362201" w:rsidP="00CB7D60">
      <w:pPr>
        <w:spacing w:after="0" w:line="240" w:lineRule="auto"/>
        <w:ind w:left="709"/>
        <w:rPr>
          <w:sz w:val="24"/>
          <w:szCs w:val="24"/>
        </w:rPr>
      </w:pPr>
      <w:bookmarkStart w:id="165" w:name="ЛотНазвание_29"/>
      <w:bookmarkEnd w:id="165"/>
      <w:r>
        <w:rPr>
          <w:sz w:val="24"/>
          <w:szCs w:val="24"/>
        </w:rPr>
        <w:lastRenderedPageBreak/>
        <w:t xml:space="preserve"> </w:t>
      </w:r>
      <w:bookmarkStart w:id="166" w:name="Лот_29"/>
      <w:bookmarkEnd w:id="166"/>
      <w:r>
        <w:rPr>
          <w:sz w:val="24"/>
          <w:szCs w:val="24"/>
        </w:rPr>
        <w:t xml:space="preserve"> </w:t>
      </w:r>
      <w:bookmarkStart w:id="167" w:name="ПредложениеНазвание_29"/>
      <w:bookmarkEnd w:id="167"/>
      <w:r>
        <w:rPr>
          <w:sz w:val="24"/>
          <w:szCs w:val="24"/>
        </w:rPr>
        <w:t xml:space="preserve"> </w:t>
      </w:r>
      <w:bookmarkStart w:id="168" w:name="Предложение_29"/>
      <w:bookmarkEnd w:id="168"/>
      <w:r>
        <w:rPr>
          <w:sz w:val="24"/>
          <w:szCs w:val="24"/>
        </w:rPr>
        <w:t xml:space="preserve"> </w:t>
      </w:r>
      <w:bookmarkStart w:id="169" w:name="Победитель_29"/>
      <w:bookmarkEnd w:id="169"/>
    </w:p>
    <w:p w:rsidR="00362201" w:rsidRDefault="00CB7D60" w:rsidP="008F7363">
      <w:pPr>
        <w:spacing w:line="240" w:lineRule="auto"/>
        <w:ind w:left="708"/>
        <w:rPr>
          <w:sz w:val="24"/>
          <w:szCs w:val="24"/>
        </w:rPr>
      </w:pPr>
      <w:bookmarkStart w:id="170" w:name="ЛотНазвание_30"/>
      <w:bookmarkEnd w:id="170"/>
      <w:r>
        <w:rPr>
          <w:sz w:val="24"/>
          <w:szCs w:val="24"/>
        </w:rPr>
        <w:t xml:space="preserve"> </w:t>
      </w:r>
      <w:bookmarkStart w:id="171" w:name="Лот_30"/>
      <w:bookmarkEnd w:id="171"/>
      <w:r>
        <w:rPr>
          <w:sz w:val="24"/>
          <w:szCs w:val="24"/>
        </w:rPr>
        <w:t xml:space="preserve"> </w:t>
      </w:r>
      <w:bookmarkStart w:id="172" w:name="ПредложениеНазвание_30"/>
      <w:bookmarkEnd w:id="172"/>
      <w:r>
        <w:rPr>
          <w:sz w:val="24"/>
          <w:szCs w:val="24"/>
        </w:rPr>
        <w:t xml:space="preserve"> </w:t>
      </w:r>
      <w:bookmarkStart w:id="173" w:name="Предложение_30"/>
      <w:bookmarkEnd w:id="173"/>
      <w:r>
        <w:rPr>
          <w:sz w:val="24"/>
          <w:szCs w:val="24"/>
        </w:rPr>
        <w:t xml:space="preserve"> </w:t>
      </w:r>
      <w:bookmarkStart w:id="174" w:name="Победитель_30"/>
      <w:bookmarkEnd w:id="174"/>
    </w:p>
    <w:p w:rsidR="008F7363" w:rsidRPr="008C135F" w:rsidRDefault="008F7363" w:rsidP="008F7363">
      <w:pPr>
        <w:spacing w:line="240" w:lineRule="auto"/>
        <w:rPr>
          <w:sz w:val="24"/>
          <w:szCs w:val="24"/>
        </w:rPr>
      </w:pPr>
      <w:r>
        <w:rPr>
          <w:sz w:val="24"/>
          <w:szCs w:val="24"/>
        </w:rPr>
        <w:t xml:space="preserve">   </w:t>
      </w:r>
    </w:p>
    <w:p w:rsidR="0044172D" w:rsidRPr="0044172D" w:rsidRDefault="0044172D" w:rsidP="0044172D">
      <w:pPr>
        <w:rPr>
          <w:sz w:val="24"/>
          <w:szCs w:val="24"/>
        </w:rPr>
      </w:pPr>
      <w:r w:rsidRPr="0044172D">
        <w:rPr>
          <w:sz w:val="24"/>
          <w:szCs w:val="24"/>
        </w:rPr>
        <w:t>Протокол о результатах проведения открытых торгов размещается оператором электронной торговой площадки на электронной торговой площадке, а также в Едином федеральном реестре сведений о банкротстве.</w:t>
      </w:r>
    </w:p>
    <w:p w:rsidR="0044172D" w:rsidRPr="0044172D" w:rsidRDefault="0044172D" w:rsidP="0044172D">
      <w:pPr>
        <w:spacing w:line="240" w:lineRule="auto"/>
        <w:contextualSpacing/>
        <w:rPr>
          <w:sz w:val="24"/>
          <w:szCs w:val="24"/>
        </w:rPr>
      </w:pPr>
      <w:r w:rsidRPr="0044172D">
        <w:rPr>
          <w:sz w:val="24"/>
          <w:szCs w:val="24"/>
        </w:rPr>
        <w:t>Настоящий протокол подлежит хранению на ЭТП в течение 10 (десяти) лет с даты проведения настоящего аукциона.</w:t>
      </w:r>
      <w:r w:rsidRPr="0044172D">
        <w:rPr>
          <w:sz w:val="24"/>
          <w:szCs w:val="24"/>
          <w:lang w:val="en-US"/>
        </w:rPr>
        <w:t> </w:t>
      </w:r>
    </w:p>
    <w:p w:rsidR="0044172D" w:rsidRPr="0044172D" w:rsidRDefault="0044172D" w:rsidP="0044172D">
      <w:pPr>
        <w:spacing w:line="240" w:lineRule="auto"/>
        <w:contextualSpacing/>
        <w:rPr>
          <w:rFonts w:cstheme="minorHAnsi"/>
          <w:sz w:val="24"/>
          <w:szCs w:val="24"/>
        </w:rPr>
      </w:pPr>
    </w:p>
    <w:p w:rsidR="00EB4646" w:rsidRPr="00BE0A9B" w:rsidRDefault="00EB4646" w:rsidP="00EB4646">
      <w:pPr>
        <w:rPr>
          <w:sz w:val="24"/>
          <w:szCs w:val="24"/>
        </w:rPr>
      </w:pPr>
      <w:bookmarkStart w:id="175" w:name="ПодтверждениеПодпись"/>
      <w:bookmarkEnd w:id="175"/>
    </w:p>
    <w:sectPr w:rsidR="00EB4646" w:rsidRPr="00BE0A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84A18"/>
    <w:multiLevelType w:val="hybridMultilevel"/>
    <w:tmpl w:val="F2149D4E"/>
    <w:lvl w:ilvl="0" w:tplc="030E9E1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7393C7B"/>
    <w:multiLevelType w:val="hybridMultilevel"/>
    <w:tmpl w:val="29421126"/>
    <w:lvl w:ilvl="0" w:tplc="A41C5DC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0E4EFC"/>
    <w:multiLevelType w:val="hybridMultilevel"/>
    <w:tmpl w:val="D8EED074"/>
    <w:lvl w:ilvl="0" w:tplc="9FF296D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813"/>
    <w:rsid w:val="00183E1F"/>
    <w:rsid w:val="002302D6"/>
    <w:rsid w:val="002B16A1"/>
    <w:rsid w:val="002C1415"/>
    <w:rsid w:val="00301FA3"/>
    <w:rsid w:val="00303684"/>
    <w:rsid w:val="00362201"/>
    <w:rsid w:val="003B4813"/>
    <w:rsid w:val="0044172D"/>
    <w:rsid w:val="004713AA"/>
    <w:rsid w:val="004A7444"/>
    <w:rsid w:val="004C520C"/>
    <w:rsid w:val="0054224C"/>
    <w:rsid w:val="007549F2"/>
    <w:rsid w:val="008749DF"/>
    <w:rsid w:val="008867BD"/>
    <w:rsid w:val="008C135F"/>
    <w:rsid w:val="008C48B3"/>
    <w:rsid w:val="008F7363"/>
    <w:rsid w:val="009A150C"/>
    <w:rsid w:val="009C2929"/>
    <w:rsid w:val="00BE0A9B"/>
    <w:rsid w:val="00CB7D60"/>
    <w:rsid w:val="00EB4646"/>
    <w:rsid w:val="00FB0932"/>
    <w:rsid w:val="00FE7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6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4646"/>
    <w:pPr>
      <w:ind w:left="720"/>
      <w:contextualSpacing/>
    </w:pPr>
  </w:style>
  <w:style w:type="character" w:styleId="a4">
    <w:name w:val="Hyperlink"/>
    <w:basedOn w:val="a0"/>
    <w:uiPriority w:val="99"/>
    <w:unhideWhenUsed/>
    <w:rsid w:val="00EB4646"/>
    <w:rPr>
      <w:color w:val="0000FF" w:themeColor="hyperlink"/>
      <w:u w:val="single"/>
    </w:rPr>
  </w:style>
  <w:style w:type="character" w:customStyle="1" w:styleId="apple-converted-space">
    <w:name w:val="apple-converted-space"/>
    <w:basedOn w:val="a0"/>
    <w:rsid w:val="00EB4646"/>
  </w:style>
  <w:style w:type="table" w:styleId="a5">
    <w:name w:val="Table Grid"/>
    <w:basedOn w:val="a1"/>
    <w:uiPriority w:val="59"/>
    <w:rsid w:val="00EB46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6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4646"/>
    <w:pPr>
      <w:ind w:left="720"/>
      <w:contextualSpacing/>
    </w:pPr>
  </w:style>
  <w:style w:type="character" w:styleId="a4">
    <w:name w:val="Hyperlink"/>
    <w:basedOn w:val="a0"/>
    <w:uiPriority w:val="99"/>
    <w:unhideWhenUsed/>
    <w:rsid w:val="00EB4646"/>
    <w:rPr>
      <w:color w:val="0000FF" w:themeColor="hyperlink"/>
      <w:u w:val="single"/>
    </w:rPr>
  </w:style>
  <w:style w:type="character" w:customStyle="1" w:styleId="apple-converted-space">
    <w:name w:val="apple-converted-space"/>
    <w:basedOn w:val="a0"/>
    <w:rsid w:val="00EB4646"/>
  </w:style>
  <w:style w:type="table" w:styleId="a5">
    <w:name w:val="Table Grid"/>
    <w:basedOn w:val="a1"/>
    <w:uiPriority w:val="59"/>
    <w:rsid w:val="00EB46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urtp.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2933</Words>
  <Characters>16724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2018-09-20T12:49:00Z</dcterms:created>
  <dcterms:modified xsi:type="dcterms:W3CDTF">2018-09-20T12:49:00Z</dcterms:modified>
</cp:coreProperties>
</file>